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B3A19" w14:textId="19F6866E" w:rsidR="005306DB" w:rsidRPr="005306DB" w:rsidRDefault="005306DB" w:rsidP="005306DB">
      <w:pPr>
        <w:pStyle w:val="Heading1"/>
        <w:rPr>
          <w:sz w:val="32"/>
        </w:rPr>
      </w:pPr>
      <w:bookmarkStart w:id="1" w:name="_Hlk70942984"/>
      <w:bookmarkStart w:id="2" w:name="_Toc480988882"/>
      <w:bookmarkStart w:id="3" w:name="_Toc481138193"/>
      <w:bookmarkStart w:id="4" w:name="_Toc481138401"/>
      <w:bookmarkStart w:id="5" w:name="_Toc482348009"/>
      <w:r w:rsidRPr="005306DB">
        <w:rPr>
          <w:sz w:val="32"/>
        </w:rPr>
        <w:t xml:space="preserve">VEEC Assignment Form Template: Cold Room </w:t>
      </w:r>
      <w:r w:rsidR="00116848">
        <w:rPr>
          <w:sz w:val="32"/>
        </w:rPr>
        <w:t>Activity</w:t>
      </w:r>
      <w:r w:rsidR="00997D34">
        <w:rPr>
          <w:sz w:val="32"/>
        </w:rPr>
        <w:t xml:space="preserve"> </w:t>
      </w:r>
      <w:r w:rsidRPr="005306DB">
        <w:rPr>
          <w:sz w:val="32"/>
        </w:rPr>
        <w:t>(Activity 43) - Business and Non</w:t>
      </w:r>
      <w:r w:rsidR="00B941B1">
        <w:rPr>
          <w:sz w:val="32"/>
        </w:rPr>
        <w:t>-</w:t>
      </w:r>
      <w:r w:rsidRPr="005306DB">
        <w:rPr>
          <w:sz w:val="32"/>
        </w:rPr>
        <w:t>Residential Premises</w:t>
      </w:r>
    </w:p>
    <w:bookmarkEnd w:id="1"/>
    <w:p w14:paraId="36080748" w14:textId="695ACA84" w:rsidR="00804AD4" w:rsidRPr="005618BD" w:rsidRDefault="00230E41" w:rsidP="00804AD4">
      <w:pPr>
        <w:pStyle w:val="Heading4"/>
        <w:rPr>
          <w:b w:val="0"/>
        </w:rPr>
      </w:pPr>
      <w:r w:rsidRPr="00230E41">
        <w:rPr>
          <w:b w:val="0"/>
        </w:rPr>
        <w:t xml:space="preserve">Version </w:t>
      </w:r>
      <w:r w:rsidR="00750CA4">
        <w:rPr>
          <w:b w:val="0"/>
        </w:rPr>
        <w:t>1.6</w:t>
      </w:r>
      <w:r w:rsidR="00EA39A6" w:rsidRPr="00230E41">
        <w:rPr>
          <w:b w:val="0"/>
        </w:rPr>
        <w:t xml:space="preserve"> </w:t>
      </w:r>
      <w:r w:rsidRPr="00230E41">
        <w:rPr>
          <w:b w:val="0"/>
        </w:rPr>
        <w:t xml:space="preserve">– </w:t>
      </w:r>
      <w:r w:rsidR="00780A1F">
        <w:rPr>
          <w:b w:val="0"/>
        </w:rPr>
        <w:t>18</w:t>
      </w:r>
      <w:r w:rsidR="00252A30">
        <w:rPr>
          <w:b w:val="0"/>
        </w:rPr>
        <w:t xml:space="preserve"> February 2025</w:t>
      </w:r>
    </w:p>
    <w:p w14:paraId="6D0C2B2C" w14:textId="77777777" w:rsidR="008A2A93" w:rsidRPr="008A2A93" w:rsidRDefault="008A2A93" w:rsidP="00804AD4">
      <w:pPr>
        <w:pStyle w:val="Pull-out"/>
        <w:pBdr>
          <w:top w:val="single" w:sz="48" w:space="0" w:color="B2CFDC" w:themeColor="text2" w:themeTint="66"/>
        </w:pBdr>
        <w:rPr>
          <w:b/>
          <w:sz w:val="20"/>
          <w:szCs w:val="20"/>
        </w:rPr>
      </w:pPr>
      <w:r w:rsidRPr="008A2A93">
        <w:rPr>
          <w:b/>
          <w:sz w:val="20"/>
          <w:szCs w:val="20"/>
        </w:rPr>
        <w:t>Instructions for accredited persons (APs) on using this template</w:t>
      </w:r>
    </w:p>
    <w:p w14:paraId="06E124E8" w14:textId="77777777" w:rsidR="00804AD4" w:rsidRPr="00BA482F" w:rsidRDefault="00804AD4" w:rsidP="00804AD4">
      <w:pPr>
        <w:pStyle w:val="Pull-out"/>
        <w:pBdr>
          <w:top w:val="single" w:sz="48" w:space="0" w:color="B2CFDC" w:themeColor="text2" w:themeTint="66"/>
        </w:pBdr>
        <w:rPr>
          <w:sz w:val="20"/>
          <w:szCs w:val="20"/>
        </w:rPr>
      </w:pPr>
      <w:r w:rsidRPr="00BA482F">
        <w:rPr>
          <w:sz w:val="20"/>
          <w:szCs w:val="20"/>
        </w:rPr>
        <w:t xml:space="preserve">You must complete a VEEC assignment form to record the assignment of rights for the certificates from the energy consumer to your organisation for an activity under the Victorian Energy Upgrades program.  </w:t>
      </w:r>
    </w:p>
    <w:p w14:paraId="06519DBE" w14:textId="77777777" w:rsidR="00804AD4" w:rsidRPr="00BA482F" w:rsidRDefault="00804AD4" w:rsidP="00804AD4">
      <w:pPr>
        <w:pStyle w:val="Pull-out"/>
        <w:pBdr>
          <w:top w:val="single" w:sz="48" w:space="0" w:color="B2CFDC" w:themeColor="text2" w:themeTint="66"/>
        </w:pBdr>
        <w:rPr>
          <w:sz w:val="20"/>
          <w:szCs w:val="20"/>
        </w:rPr>
      </w:pPr>
      <w:r w:rsidRPr="00BA482F">
        <w:rPr>
          <w:sz w:val="20"/>
          <w:szCs w:val="20"/>
        </w:rPr>
        <w:t>In using this VEEC assignment form template, you will need to:</w:t>
      </w:r>
    </w:p>
    <w:p w14:paraId="041D441D" w14:textId="77777777" w:rsidR="00804AD4" w:rsidRPr="00BA482F" w:rsidRDefault="00804AD4" w:rsidP="00804AD4">
      <w:pPr>
        <w:pStyle w:val="Pull-out"/>
        <w:numPr>
          <w:ilvl w:val="0"/>
          <w:numId w:val="44"/>
        </w:numPr>
        <w:pBdr>
          <w:top w:val="single" w:sz="48" w:space="0" w:color="B2CFDC" w:themeColor="text2" w:themeTint="66"/>
        </w:pBdr>
        <w:rPr>
          <w:sz w:val="20"/>
          <w:szCs w:val="20"/>
        </w:rPr>
      </w:pPr>
      <w:r w:rsidRPr="00BA482F">
        <w:rPr>
          <w:sz w:val="20"/>
          <w:szCs w:val="20"/>
        </w:rPr>
        <w:t xml:space="preserve">include </w:t>
      </w:r>
      <w:proofErr w:type="gramStart"/>
      <w:r w:rsidRPr="00BA482F">
        <w:rPr>
          <w:b/>
          <w:sz w:val="20"/>
          <w:szCs w:val="20"/>
        </w:rPr>
        <w:t>all</w:t>
      </w:r>
      <w:r w:rsidRPr="00BA482F">
        <w:rPr>
          <w:sz w:val="20"/>
          <w:szCs w:val="20"/>
        </w:rPr>
        <w:t xml:space="preserve"> of</w:t>
      </w:r>
      <w:proofErr w:type="gramEnd"/>
      <w:r w:rsidRPr="00BA482F">
        <w:rPr>
          <w:sz w:val="20"/>
          <w:szCs w:val="20"/>
        </w:rPr>
        <w:t xml:space="preserve"> the informa</w:t>
      </w:r>
      <w:r w:rsidR="002705F8">
        <w:rPr>
          <w:sz w:val="20"/>
          <w:szCs w:val="20"/>
        </w:rPr>
        <w:t>tion and fields as outlined in S</w:t>
      </w:r>
      <w:r w:rsidRPr="00BA482F">
        <w:rPr>
          <w:sz w:val="20"/>
          <w:szCs w:val="20"/>
        </w:rPr>
        <w:t>ections 1, 2 and 3 below into your own document to ensure compliance with the legislation</w:t>
      </w:r>
    </w:p>
    <w:p w14:paraId="71CAC7F3" w14:textId="77777777" w:rsidR="00804AD4" w:rsidRPr="00BA482F" w:rsidRDefault="00804AD4" w:rsidP="00804AD4">
      <w:pPr>
        <w:pStyle w:val="Pull-out"/>
        <w:numPr>
          <w:ilvl w:val="0"/>
          <w:numId w:val="44"/>
        </w:numPr>
        <w:pBdr>
          <w:top w:val="single" w:sz="48" w:space="0" w:color="B2CFDC" w:themeColor="text2" w:themeTint="66"/>
        </w:pBdr>
        <w:rPr>
          <w:sz w:val="20"/>
          <w:szCs w:val="20"/>
        </w:rPr>
      </w:pPr>
      <w:r w:rsidRPr="00BA482F">
        <w:rPr>
          <w:sz w:val="20"/>
          <w:szCs w:val="20"/>
        </w:rPr>
        <w:t xml:space="preserve">customise the form to add your company logo and contact details </w:t>
      </w:r>
    </w:p>
    <w:p w14:paraId="0B65B70F" w14:textId="77777777" w:rsidR="00804AD4" w:rsidRPr="00BA482F" w:rsidRDefault="00804AD4" w:rsidP="00804AD4">
      <w:pPr>
        <w:pStyle w:val="Pull-out"/>
        <w:numPr>
          <w:ilvl w:val="0"/>
          <w:numId w:val="44"/>
        </w:numPr>
        <w:pBdr>
          <w:top w:val="single" w:sz="48" w:space="0" w:color="B2CFDC" w:themeColor="text2" w:themeTint="66"/>
        </w:pBdr>
        <w:rPr>
          <w:sz w:val="20"/>
          <w:szCs w:val="20"/>
        </w:rPr>
      </w:pPr>
      <w:r w:rsidRPr="00BA482F">
        <w:rPr>
          <w:sz w:val="20"/>
          <w:szCs w:val="20"/>
        </w:rPr>
        <w:t>customise the form if you wish the form to accommodate more than one activity</w:t>
      </w:r>
    </w:p>
    <w:p w14:paraId="582C5EA3" w14:textId="76DD4818" w:rsidR="00804AD4" w:rsidRPr="00BA482F" w:rsidRDefault="00804AD4" w:rsidP="00804AD4">
      <w:pPr>
        <w:pStyle w:val="Pull-out"/>
        <w:numPr>
          <w:ilvl w:val="0"/>
          <w:numId w:val="44"/>
        </w:numPr>
        <w:pBdr>
          <w:top w:val="single" w:sz="48" w:space="0" w:color="B2CFDC" w:themeColor="text2" w:themeTint="66"/>
        </w:pBdr>
        <w:rPr>
          <w:sz w:val="20"/>
          <w:szCs w:val="20"/>
        </w:rPr>
      </w:pPr>
      <w:r w:rsidRPr="00BA482F">
        <w:rPr>
          <w:sz w:val="20"/>
          <w:szCs w:val="20"/>
        </w:rPr>
        <w:t xml:space="preserve">ensure that all content in the form </w:t>
      </w:r>
      <w:r w:rsidR="001E5B22">
        <w:rPr>
          <w:sz w:val="20"/>
          <w:szCs w:val="20"/>
        </w:rPr>
        <w:t>is</w:t>
      </w:r>
      <w:r w:rsidRPr="00BA482F">
        <w:rPr>
          <w:sz w:val="20"/>
          <w:szCs w:val="20"/>
        </w:rPr>
        <w:t xml:space="preserve"> legible to the consumer (</w:t>
      </w:r>
      <w:r w:rsidR="001E5B22" w:rsidRPr="00BA482F">
        <w:rPr>
          <w:sz w:val="20"/>
          <w:szCs w:val="20"/>
        </w:rPr>
        <w:t>e.g.,</w:t>
      </w:r>
      <w:r w:rsidRPr="00BA482F">
        <w:rPr>
          <w:sz w:val="20"/>
          <w:szCs w:val="20"/>
        </w:rPr>
        <w:t xml:space="preserve"> minimum font size of Arial 9 or equivalent)</w:t>
      </w:r>
      <w:r w:rsidR="00EB3596" w:rsidRPr="00BA482F">
        <w:rPr>
          <w:sz w:val="20"/>
          <w:szCs w:val="20"/>
        </w:rPr>
        <w:t>.</w:t>
      </w:r>
      <w:r w:rsidRPr="00BA482F">
        <w:rPr>
          <w:sz w:val="20"/>
          <w:szCs w:val="20"/>
        </w:rPr>
        <w:t xml:space="preserve">    </w:t>
      </w:r>
    </w:p>
    <w:p w14:paraId="39378927" w14:textId="2A3DBB5B" w:rsidR="00804AD4" w:rsidRPr="00BA482F" w:rsidRDefault="00804AD4" w:rsidP="00804AD4">
      <w:pPr>
        <w:pStyle w:val="Pull-out"/>
        <w:pBdr>
          <w:top w:val="single" w:sz="48" w:space="0" w:color="B2CFDC" w:themeColor="text2" w:themeTint="66"/>
        </w:pBdr>
        <w:rPr>
          <w:sz w:val="20"/>
          <w:szCs w:val="20"/>
        </w:rPr>
      </w:pPr>
      <w:r w:rsidRPr="00BA482F">
        <w:rPr>
          <w:b/>
          <w:sz w:val="20"/>
          <w:szCs w:val="20"/>
        </w:rPr>
        <w:t xml:space="preserve">Do not </w:t>
      </w:r>
      <w:r w:rsidRPr="00BA482F">
        <w:rPr>
          <w:sz w:val="20"/>
          <w:szCs w:val="20"/>
        </w:rPr>
        <w:t>change the words or add additional items to the declaration (</w:t>
      </w:r>
      <w:r w:rsidR="001E5B22" w:rsidRPr="00BA482F">
        <w:rPr>
          <w:sz w:val="20"/>
          <w:szCs w:val="20"/>
        </w:rPr>
        <w:t>e.g.,</w:t>
      </w:r>
      <w:r w:rsidRPr="00BA482F">
        <w:rPr>
          <w:sz w:val="20"/>
          <w:szCs w:val="20"/>
        </w:rPr>
        <w:t xml:space="preserve"> your own terms and conditions) – except when customising a form to accommodate more than one activity. </w:t>
      </w:r>
    </w:p>
    <w:p w14:paraId="22957343" w14:textId="77777777" w:rsidR="00804AD4" w:rsidRPr="00BA482F" w:rsidRDefault="00804AD4" w:rsidP="00804AD4">
      <w:pPr>
        <w:pStyle w:val="Pull-out"/>
        <w:pBdr>
          <w:top w:val="single" w:sz="48" w:space="0" w:color="B2CFDC" w:themeColor="text2" w:themeTint="66"/>
        </w:pBdr>
        <w:rPr>
          <w:b/>
          <w:sz w:val="20"/>
          <w:szCs w:val="20"/>
        </w:rPr>
      </w:pPr>
      <w:r w:rsidRPr="00BA482F">
        <w:rPr>
          <w:b/>
          <w:sz w:val="20"/>
          <w:szCs w:val="20"/>
        </w:rPr>
        <w:t>Submitting your VEEC assignment form for approval</w:t>
      </w:r>
    </w:p>
    <w:p w14:paraId="5A739FDD" w14:textId="77777777" w:rsidR="00804AD4" w:rsidRPr="00BA482F" w:rsidRDefault="00804AD4" w:rsidP="00804AD4">
      <w:pPr>
        <w:pStyle w:val="Pull-out"/>
        <w:pBdr>
          <w:top w:val="single" w:sz="48" w:space="0" w:color="B2CFDC" w:themeColor="text2" w:themeTint="66"/>
        </w:pBdr>
        <w:rPr>
          <w:sz w:val="20"/>
          <w:szCs w:val="20"/>
        </w:rPr>
      </w:pPr>
      <w:r w:rsidRPr="00BA482F">
        <w:rPr>
          <w:sz w:val="20"/>
          <w:szCs w:val="20"/>
        </w:rPr>
        <w:t xml:space="preserve">As part of the accreditation application process, you must provide a copy of your form for review to the commission. We may also require that you submit your forms to us for approval where updates are made to the assignment form template (as required). If you are customising your form to accommodate more than one activity, we recommend that you submit your form for review to us.   </w:t>
      </w:r>
    </w:p>
    <w:p w14:paraId="20C8C8EA" w14:textId="77777777" w:rsidR="00FF4645" w:rsidRDefault="00804AD4" w:rsidP="00FF4645">
      <w:pPr>
        <w:pStyle w:val="Pull-out"/>
        <w:pBdr>
          <w:top w:val="single" w:sz="48" w:space="0" w:color="B2CFDC" w:themeColor="text2" w:themeTint="66"/>
        </w:pBdr>
        <w:rPr>
          <w:b/>
          <w:sz w:val="20"/>
          <w:szCs w:val="20"/>
        </w:rPr>
      </w:pPr>
      <w:r w:rsidRPr="00BA482F">
        <w:rPr>
          <w:b/>
          <w:sz w:val="20"/>
          <w:szCs w:val="20"/>
        </w:rPr>
        <w:t>Providing a copy of your VEEC assignment form to consumers</w:t>
      </w:r>
    </w:p>
    <w:p w14:paraId="51D07480" w14:textId="4E2B6096" w:rsidR="00804AD4" w:rsidRDefault="00804AD4" w:rsidP="00FF4645">
      <w:pPr>
        <w:pStyle w:val="Pull-out"/>
        <w:pBdr>
          <w:top w:val="single" w:sz="48" w:space="0" w:color="B2CFDC" w:themeColor="text2" w:themeTint="66"/>
        </w:pBdr>
        <w:rPr>
          <w:sz w:val="20"/>
          <w:szCs w:val="20"/>
        </w:rPr>
      </w:pPr>
      <w:r w:rsidRPr="00BA482F">
        <w:rPr>
          <w:sz w:val="20"/>
          <w:szCs w:val="20"/>
        </w:rPr>
        <w:t xml:space="preserve">You must provide a copy of the VEEC assignment form (or a document containing the same information) to consumers at the time of signing (written assignment) or within 10 business days (electronic assignment). </w:t>
      </w:r>
    </w:p>
    <w:p w14:paraId="71252B0A" w14:textId="77777777" w:rsidR="00BF11F3" w:rsidRPr="00FF4645" w:rsidRDefault="00BF11F3" w:rsidP="00FF4645">
      <w:pPr>
        <w:pStyle w:val="Pull-out"/>
        <w:pBdr>
          <w:top w:val="single" w:sz="48" w:space="0" w:color="B2CFDC" w:themeColor="text2" w:themeTint="66"/>
        </w:pBdr>
        <w:rPr>
          <w:b/>
          <w:sz w:val="20"/>
          <w:szCs w:val="20"/>
        </w:rPr>
      </w:pPr>
    </w:p>
    <w:p w14:paraId="451234E2" w14:textId="77777777" w:rsidR="00F43475" w:rsidRPr="00F43475" w:rsidRDefault="00F43475" w:rsidP="00F43475">
      <w:pPr>
        <w:pStyle w:val="Pull-outheading"/>
        <w:jc w:val="center"/>
      </w:pPr>
      <w:r w:rsidRPr="00F43475">
        <w:t>START OF TEMPLATE</w:t>
      </w:r>
    </w:p>
    <w:p w14:paraId="66838888" w14:textId="77777777" w:rsidR="00804AD4" w:rsidRDefault="00EB3596" w:rsidP="00804AD4">
      <w:pPr>
        <w:rPr>
          <w:rFonts w:ascii="Tahoma" w:eastAsiaTheme="majorEastAsia" w:hAnsi="Tahoma" w:cstheme="majorBidi"/>
          <w:b/>
          <w:sz w:val="26"/>
          <w:szCs w:val="26"/>
          <w:lang w:val="en-US"/>
        </w:rPr>
      </w:pPr>
      <w:r>
        <w:rPr>
          <w:rFonts w:ascii="Tahoma" w:eastAsiaTheme="majorEastAsia" w:hAnsi="Tahoma" w:cstheme="majorBidi"/>
          <w:b/>
          <w:sz w:val="26"/>
          <w:szCs w:val="26"/>
          <w:lang w:val="en-US"/>
        </w:rPr>
        <w:t>Section 1: Consumer rights information</w:t>
      </w:r>
      <w:r w:rsidR="00804AD4">
        <w:rPr>
          <w:rFonts w:ascii="Tahoma" w:eastAsiaTheme="majorEastAsia" w:hAnsi="Tahoma" w:cstheme="majorBidi"/>
          <w:b/>
          <w:sz w:val="26"/>
          <w:szCs w:val="26"/>
          <w:lang w:val="en-US"/>
        </w:rPr>
        <w:t xml:space="preserve"> </w:t>
      </w:r>
    </w:p>
    <w:p w14:paraId="5F19BFB7" w14:textId="77777777" w:rsidR="00804AD4" w:rsidRDefault="00804AD4" w:rsidP="00804AD4">
      <w:pPr>
        <w:rPr>
          <w:lang w:val="en-US"/>
        </w:rPr>
      </w:pPr>
      <w:r>
        <w:rPr>
          <w:lang w:val="en-US"/>
        </w:rPr>
        <w:t>As the energy consumer, you own the rights to create certificates for energy saving activities undertaken at your premises under the Victorian Energy Upgrades program.</w:t>
      </w:r>
      <w:r>
        <w:rPr>
          <w:i/>
          <w:lang w:val="en-US"/>
        </w:rPr>
        <w:t xml:space="preserve"> </w:t>
      </w:r>
      <w:r w:rsidRPr="000A556E">
        <w:rPr>
          <w:lang w:val="en-US"/>
        </w:rPr>
        <w:t xml:space="preserve">One </w:t>
      </w:r>
      <w:r>
        <w:rPr>
          <w:lang w:val="en-US"/>
        </w:rPr>
        <w:t xml:space="preserve">certificate </w:t>
      </w:r>
      <w:r w:rsidRPr="000A556E">
        <w:rPr>
          <w:lang w:val="en-US"/>
        </w:rPr>
        <w:t xml:space="preserve">represents one </w:t>
      </w:r>
      <w:r w:rsidRPr="002024D9">
        <w:rPr>
          <w:lang w:val="en-GB"/>
        </w:rPr>
        <w:t>tonne</w:t>
      </w:r>
      <w:r w:rsidRPr="000A556E">
        <w:rPr>
          <w:lang w:val="en-US"/>
        </w:rPr>
        <w:t xml:space="preserve"> of carbon dioxide equivalent (CO</w:t>
      </w:r>
      <w:r w:rsidRPr="000A556E">
        <w:rPr>
          <w:vertAlign w:val="subscript"/>
          <w:lang w:val="en-US"/>
        </w:rPr>
        <w:t>2</w:t>
      </w:r>
      <w:r w:rsidRPr="000A556E">
        <w:rPr>
          <w:lang w:val="en-US"/>
        </w:rPr>
        <w:t xml:space="preserve">-e) to be reduced by the </w:t>
      </w:r>
      <w:r>
        <w:rPr>
          <w:lang w:val="en-US"/>
        </w:rPr>
        <w:t xml:space="preserve">activity.  </w:t>
      </w:r>
    </w:p>
    <w:p w14:paraId="79DCC869" w14:textId="59D78862" w:rsidR="00804AD4" w:rsidRDefault="00804AD4" w:rsidP="00804AD4">
      <w:pPr>
        <w:rPr>
          <w:lang w:val="en-US"/>
        </w:rPr>
      </w:pPr>
      <w:r>
        <w:rPr>
          <w:lang w:val="en-US"/>
        </w:rPr>
        <w:lastRenderedPageBreak/>
        <w:t xml:space="preserve">You are able to assign your right </w:t>
      </w:r>
      <w:r w:rsidRPr="000A556E">
        <w:rPr>
          <w:lang w:val="en-US"/>
        </w:rPr>
        <w:t xml:space="preserve">to create </w:t>
      </w:r>
      <w:r>
        <w:rPr>
          <w:lang w:val="en-US"/>
        </w:rPr>
        <w:t xml:space="preserve">certificates </w:t>
      </w:r>
      <w:r w:rsidRPr="000A556E">
        <w:rPr>
          <w:lang w:val="en-US"/>
        </w:rPr>
        <w:t xml:space="preserve">to </w:t>
      </w:r>
      <w:r>
        <w:rPr>
          <w:lang w:val="en-US"/>
        </w:rPr>
        <w:t xml:space="preserve">an accredited provider under the Victorian Energy Upgrades program. </w:t>
      </w:r>
      <w:r w:rsidRPr="000A556E">
        <w:rPr>
          <w:lang w:val="en-US"/>
        </w:rPr>
        <w:t xml:space="preserve">In assigning </w:t>
      </w:r>
      <w:r>
        <w:rPr>
          <w:lang w:val="en-US"/>
        </w:rPr>
        <w:t xml:space="preserve">your </w:t>
      </w:r>
      <w:r w:rsidRPr="000A556E">
        <w:rPr>
          <w:lang w:val="en-US"/>
        </w:rPr>
        <w:t xml:space="preserve">right, the </w:t>
      </w:r>
      <w:r>
        <w:rPr>
          <w:lang w:val="en-US"/>
        </w:rPr>
        <w:t xml:space="preserve">accredited provider </w:t>
      </w:r>
      <w:r w:rsidRPr="000A556E">
        <w:rPr>
          <w:lang w:val="en-US"/>
        </w:rPr>
        <w:t xml:space="preserve">will be entitled to create and own the certificates </w:t>
      </w:r>
      <w:r>
        <w:rPr>
          <w:lang w:val="en-US"/>
        </w:rPr>
        <w:t xml:space="preserve">for the </w:t>
      </w:r>
      <w:r w:rsidRPr="000A556E">
        <w:rPr>
          <w:lang w:val="en-US"/>
        </w:rPr>
        <w:t>activity undertaken</w:t>
      </w:r>
      <w:r>
        <w:rPr>
          <w:lang w:val="en-US"/>
        </w:rPr>
        <w:t xml:space="preserve"> at your premises. </w:t>
      </w:r>
      <w:r w:rsidRPr="000A556E">
        <w:rPr>
          <w:lang w:val="en-US"/>
        </w:rPr>
        <w:t>In return, the</w:t>
      </w:r>
      <w:r>
        <w:rPr>
          <w:lang w:val="en-US"/>
        </w:rPr>
        <w:t xml:space="preserve"> accredited provider should provide you with an identifiable benefit (</w:t>
      </w:r>
      <w:r w:rsidR="001E5B22">
        <w:rPr>
          <w:lang w:val="en-US"/>
        </w:rPr>
        <w:t>e.g.,</w:t>
      </w:r>
      <w:r w:rsidRPr="000A556E">
        <w:rPr>
          <w:lang w:val="en-US"/>
        </w:rPr>
        <w:t xml:space="preserve"> price reduction on a product or a cash-back arrangement</w:t>
      </w:r>
      <w:r>
        <w:rPr>
          <w:lang w:val="en-US"/>
        </w:rPr>
        <w:t>).</w:t>
      </w:r>
      <w:r w:rsidRPr="000A556E">
        <w:rPr>
          <w:lang w:val="en-US"/>
        </w:rPr>
        <w:t xml:space="preserve"> </w:t>
      </w:r>
    </w:p>
    <w:p w14:paraId="26016ACB" w14:textId="77777777" w:rsidR="00804AD4" w:rsidRDefault="00804AD4" w:rsidP="00804AD4">
      <w:pPr>
        <w:rPr>
          <w:rFonts w:ascii="Arial" w:hAnsi="Arial" w:cs="Arial"/>
          <w:lang w:val="en-US"/>
        </w:rPr>
      </w:pPr>
      <w:r w:rsidRPr="0009385C">
        <w:rPr>
          <w:rFonts w:ascii="Arial" w:hAnsi="Arial" w:cs="Arial"/>
          <w:lang w:val="en-US"/>
        </w:rPr>
        <w:t xml:space="preserve">You are responsible for ensuring </w:t>
      </w:r>
      <w:r>
        <w:rPr>
          <w:rFonts w:ascii="Arial" w:hAnsi="Arial" w:cs="Arial"/>
          <w:lang w:val="en-US"/>
        </w:rPr>
        <w:t>you are satisfied with the t</w:t>
      </w:r>
      <w:r w:rsidRPr="0009385C">
        <w:rPr>
          <w:rFonts w:ascii="Arial" w:hAnsi="Arial" w:cs="Arial"/>
          <w:lang w:val="en-US"/>
        </w:rPr>
        <w:t xml:space="preserve">erms of the assignment of certificates </w:t>
      </w:r>
      <w:r>
        <w:rPr>
          <w:rFonts w:ascii="Arial" w:hAnsi="Arial" w:cs="Arial"/>
          <w:lang w:val="en-US"/>
        </w:rPr>
        <w:t>to</w:t>
      </w:r>
      <w:r>
        <w:t xml:space="preserve"> </w:t>
      </w:r>
      <w:r w:rsidRPr="00197975">
        <w:rPr>
          <w:rFonts w:ascii="Arial" w:hAnsi="Arial" w:cs="Arial"/>
          <w:b/>
          <w:color w:val="000000" w:themeColor="text1"/>
          <w:lang w:val="en-US"/>
        </w:rPr>
        <w:t>&lt;</w:t>
      </w:r>
      <w:r w:rsidRPr="00C26B5D">
        <w:rPr>
          <w:rFonts w:ascii="Arial" w:hAnsi="Arial" w:cs="Arial"/>
          <w:b/>
          <w:color w:val="000000" w:themeColor="text1"/>
          <w:lang w:val="en-US"/>
        </w:rPr>
        <w:t>i</w:t>
      </w:r>
      <w:r>
        <w:rPr>
          <w:rFonts w:ascii="Arial" w:hAnsi="Arial" w:cs="Arial"/>
          <w:b/>
          <w:color w:val="000000" w:themeColor="text1"/>
          <w:lang w:val="en-US"/>
        </w:rPr>
        <w:t xml:space="preserve">nsert name of accredited person&gt;, </w:t>
      </w:r>
      <w:r>
        <w:rPr>
          <w:rFonts w:ascii="Arial" w:hAnsi="Arial" w:cs="Arial"/>
          <w:lang w:val="en-US"/>
        </w:rPr>
        <w:t>the accredited provider</w:t>
      </w:r>
      <w:r w:rsidRPr="0009385C">
        <w:rPr>
          <w:rFonts w:ascii="Arial" w:hAnsi="Arial" w:cs="Arial"/>
          <w:lang w:val="en-US"/>
        </w:rPr>
        <w:t xml:space="preserve"> (as detailed below)</w:t>
      </w:r>
      <w:r>
        <w:rPr>
          <w:rFonts w:ascii="Arial" w:hAnsi="Arial" w:cs="Arial"/>
          <w:lang w:val="en-US"/>
        </w:rPr>
        <w:t xml:space="preserve"> prior to proceeding with the activity</w:t>
      </w:r>
      <w:r w:rsidRPr="0009385C">
        <w:rPr>
          <w:rFonts w:ascii="Arial" w:hAnsi="Arial" w:cs="Arial"/>
          <w:lang w:val="en-US"/>
        </w:rPr>
        <w:t>.</w:t>
      </w:r>
    </w:p>
    <w:p w14:paraId="1F6AB0F6" w14:textId="2A051B7E" w:rsidR="00804AD4" w:rsidRPr="00910AC5" w:rsidRDefault="00804AD4" w:rsidP="00804AD4">
      <w:pPr>
        <w:rPr>
          <w:rFonts w:ascii="Arial" w:hAnsi="Arial" w:cs="Arial"/>
          <w:lang w:val="en-US"/>
        </w:rPr>
      </w:pPr>
      <w:r w:rsidRPr="00910AC5">
        <w:rPr>
          <w:rFonts w:ascii="Arial" w:hAnsi="Arial" w:cs="Arial"/>
          <w:lang w:val="en-US"/>
        </w:rPr>
        <w:t xml:space="preserve">If you experience any issues with the outcome of this activity, you should contact </w:t>
      </w:r>
      <w:r w:rsidRPr="00197975">
        <w:rPr>
          <w:rFonts w:ascii="Arial" w:hAnsi="Arial" w:cs="Arial"/>
          <w:b/>
          <w:color w:val="000000" w:themeColor="text1"/>
          <w:lang w:val="en-US"/>
        </w:rPr>
        <w:t xml:space="preserve">&lt;insert name of accredited person&gt; </w:t>
      </w:r>
      <w:r w:rsidRPr="00910AC5">
        <w:rPr>
          <w:rFonts w:ascii="Arial" w:hAnsi="Arial" w:cs="Arial"/>
          <w:lang w:val="en-US"/>
        </w:rPr>
        <w:t xml:space="preserve">to resolve the matter.  For any outstanding issues, you can contact program staff members at the Essential Services Commission, the government body responsible for administering the program, by sending an email to </w:t>
      </w:r>
      <w:hyperlink r:id="rId11" w:history="1">
        <w:r w:rsidRPr="007046FE">
          <w:rPr>
            <w:rStyle w:val="Hyperlink"/>
          </w:rPr>
          <w:t>veu@esc.vic.gov.au</w:t>
        </w:r>
      </w:hyperlink>
      <w:r w:rsidRPr="00910AC5">
        <w:rPr>
          <w:rFonts w:ascii="Arial" w:hAnsi="Arial" w:cs="Arial"/>
          <w:lang w:val="en-US"/>
        </w:rPr>
        <w:t>.</w:t>
      </w:r>
    </w:p>
    <w:p w14:paraId="412B3E6D" w14:textId="06F6E5F9" w:rsidR="00230E41" w:rsidRDefault="00230E41" w:rsidP="003D6D13">
      <w:pPr>
        <w:pStyle w:val="Heading3"/>
        <w:rPr>
          <w:rFonts w:ascii="Tahoma" w:hAnsi="Tahoma"/>
          <w:color w:val="auto"/>
          <w:sz w:val="26"/>
          <w:szCs w:val="26"/>
          <w:lang w:val="en-US"/>
        </w:rPr>
      </w:pPr>
      <w:r w:rsidRPr="00230E41">
        <w:rPr>
          <w:rFonts w:ascii="Tahoma" w:hAnsi="Tahoma"/>
          <w:color w:val="auto"/>
          <w:sz w:val="26"/>
          <w:szCs w:val="26"/>
          <w:lang w:val="en-US"/>
        </w:rPr>
        <w:t>Section 2: Installation details and installer declaration</w:t>
      </w:r>
    </w:p>
    <w:p w14:paraId="4491D7AE" w14:textId="00C28314" w:rsidR="003D6D13" w:rsidRDefault="003D6D13" w:rsidP="003D6D13">
      <w:pPr>
        <w:pStyle w:val="Heading3"/>
      </w:pPr>
      <w:r>
        <w:t>Part A: Eligibility checklist</w:t>
      </w:r>
    </w:p>
    <w:tbl>
      <w:tblPr>
        <w:tblStyle w:val="TableGrid"/>
        <w:tblW w:w="0" w:type="auto"/>
        <w:tblLook w:val="04A0" w:firstRow="1" w:lastRow="0" w:firstColumn="1" w:lastColumn="0" w:noHBand="0" w:noVBand="1"/>
      </w:tblPr>
      <w:tblGrid>
        <w:gridCol w:w="9638"/>
      </w:tblGrid>
      <w:tr w:rsidR="003D6D13" w14:paraId="297599B7" w14:textId="77777777" w:rsidTr="693A8F76">
        <w:trPr>
          <w:cnfStyle w:val="100000000000" w:firstRow="1" w:lastRow="0" w:firstColumn="0" w:lastColumn="0" w:oddVBand="0" w:evenVBand="0" w:oddHBand="0" w:evenHBand="0" w:firstRowFirstColumn="0" w:firstRowLastColumn="0" w:lastRowFirstColumn="0" w:lastRowLastColumn="0"/>
        </w:trPr>
        <w:tc>
          <w:tcPr>
            <w:tcW w:w="9780" w:type="dxa"/>
            <w:tcBorders>
              <w:top w:val="nil"/>
              <w:left w:val="nil"/>
              <w:bottom w:val="single" w:sz="8" w:space="0" w:color="FFFFFF" w:themeColor="background1"/>
              <w:right w:val="nil"/>
            </w:tcBorders>
            <w:hideMark/>
          </w:tcPr>
          <w:p w14:paraId="2A0C0056" w14:textId="77777777" w:rsidR="003D6D13" w:rsidRDefault="003D6D13">
            <w:pPr>
              <w:pStyle w:val="TableHeading"/>
            </w:pPr>
            <w:r>
              <w:t>Upgrade eligibility factors</w:t>
            </w:r>
          </w:p>
        </w:tc>
      </w:tr>
      <w:tr w:rsidR="003D6D13" w14:paraId="79B646F7" w14:textId="77777777" w:rsidTr="693A8F76">
        <w:trPr>
          <w:cnfStyle w:val="000000100000" w:firstRow="0" w:lastRow="0" w:firstColumn="0" w:lastColumn="0" w:oddVBand="0" w:evenVBand="0" w:oddHBand="1" w:evenHBand="0" w:firstRowFirstColumn="0" w:firstRowLastColumn="0" w:lastRowFirstColumn="0" w:lastRowLastColumn="0"/>
        </w:trPr>
        <w:tc>
          <w:tcPr>
            <w:tcW w:w="9780" w:type="dxa"/>
            <w:tcBorders>
              <w:top w:val="single" w:sz="8" w:space="0" w:color="FFFFFF" w:themeColor="background1"/>
              <w:left w:val="nil"/>
              <w:bottom w:val="single" w:sz="8" w:space="0" w:color="FFFFFF" w:themeColor="background1"/>
              <w:right w:val="nil"/>
            </w:tcBorders>
            <w:hideMark/>
          </w:tcPr>
          <w:p w14:paraId="1F96DD58" w14:textId="77777777" w:rsidR="003D6D13" w:rsidRDefault="003D6D13">
            <w:pPr>
              <w:pStyle w:val="TableBody"/>
            </w:pPr>
            <w:r w:rsidRPr="693A8F76">
              <w:rPr>
                <w:lang w:val="en-AU"/>
              </w:rPr>
              <w:t>The site is not a scheduled activity premises.</w:t>
            </w:r>
            <w:r>
              <w:tab/>
            </w:r>
            <w:r w:rsidRPr="693A8F76">
              <w:rPr>
                <w:lang w:val="en-AU"/>
              </w:rPr>
              <w:t xml:space="preserve">                                                              </w:t>
            </w:r>
            <w:r w:rsidRPr="693A8F76">
              <w:rPr>
                <w:rFonts w:ascii="Wingdings" w:hAnsi="Wingdings"/>
                <w:sz w:val="32"/>
                <w:szCs w:val="32"/>
                <w:lang w:val="en-AU"/>
              </w:rPr>
              <w:t>o</w:t>
            </w:r>
          </w:p>
        </w:tc>
      </w:tr>
      <w:tr w:rsidR="003D6D13" w14:paraId="451A09AD" w14:textId="77777777" w:rsidTr="693A8F76">
        <w:trPr>
          <w:cnfStyle w:val="000000010000" w:firstRow="0" w:lastRow="0" w:firstColumn="0" w:lastColumn="0" w:oddVBand="0" w:evenVBand="0" w:oddHBand="0" w:evenHBand="1" w:firstRowFirstColumn="0" w:firstRowLastColumn="0" w:lastRowFirstColumn="0" w:lastRowLastColumn="0"/>
        </w:trPr>
        <w:tc>
          <w:tcPr>
            <w:tcW w:w="9780" w:type="dxa"/>
            <w:tcBorders>
              <w:top w:val="single" w:sz="8" w:space="0" w:color="FFFFFF" w:themeColor="background1"/>
              <w:left w:val="nil"/>
              <w:bottom w:val="nil"/>
              <w:right w:val="nil"/>
            </w:tcBorders>
            <w:hideMark/>
          </w:tcPr>
          <w:p w14:paraId="60CD754E" w14:textId="77777777" w:rsidR="003D6D13" w:rsidRDefault="003D6D13">
            <w:pPr>
              <w:pStyle w:val="TableBody"/>
            </w:pPr>
            <w:r w:rsidRPr="693A8F76">
              <w:rPr>
                <w:lang w:val="en-AU"/>
              </w:rPr>
              <w:t xml:space="preserve">The site is a scheduled activity premises. I declare that the appropriate notification of intention to undertake prescribed activity has been made to the Essential Services Commission and the activity was undertaken after the date of notification pursuant to Regulations 27 and 28 of the Victorian Energy Efficiency Target Regulations 2018.                                                             </w:t>
            </w:r>
            <w:r w:rsidRPr="693A8F76">
              <w:rPr>
                <w:rFonts w:ascii="Wingdings" w:hAnsi="Wingdings"/>
                <w:sz w:val="32"/>
                <w:szCs w:val="32"/>
                <w:lang w:val="en-AU"/>
              </w:rPr>
              <w:t>o</w:t>
            </w:r>
          </w:p>
        </w:tc>
      </w:tr>
    </w:tbl>
    <w:p w14:paraId="62DC26F9" w14:textId="6BF5F773" w:rsidR="00B16E8A" w:rsidRDefault="008A4CC0" w:rsidP="00FE51D8">
      <w:pPr>
        <w:pStyle w:val="Heading3"/>
      </w:pPr>
      <w:r w:rsidRPr="000A556E">
        <w:t>P</w:t>
      </w:r>
      <w:r>
        <w:t>art</w:t>
      </w:r>
      <w:r w:rsidRPr="000A556E">
        <w:t xml:space="preserve"> </w:t>
      </w:r>
      <w:r w:rsidR="003D6D13">
        <w:t>B</w:t>
      </w:r>
      <w:r w:rsidRPr="000A556E">
        <w:t xml:space="preserve">: </w:t>
      </w:r>
      <w:r w:rsidR="003D6D13">
        <w:t>Personnel</w:t>
      </w:r>
      <w:r w:rsidR="003D6D13" w:rsidRPr="000A556E">
        <w:t xml:space="preserve"> </w:t>
      </w:r>
      <w:r w:rsidRPr="000A556E">
        <w:t>details</w:t>
      </w:r>
    </w:p>
    <w:tbl>
      <w:tblPr>
        <w:tblStyle w:val="TableGrid"/>
        <w:tblW w:w="9781" w:type="dxa"/>
        <w:tblLook w:val="04A0" w:firstRow="1" w:lastRow="0" w:firstColumn="1" w:lastColumn="0" w:noHBand="0" w:noVBand="1"/>
      </w:tblPr>
      <w:tblGrid>
        <w:gridCol w:w="9781"/>
      </w:tblGrid>
      <w:tr w:rsidR="00997E96" w14:paraId="65A17AE5" w14:textId="77777777" w:rsidTr="00FE51D8">
        <w:trPr>
          <w:cnfStyle w:val="100000000000" w:firstRow="1" w:lastRow="0" w:firstColumn="0" w:lastColumn="0" w:oddVBand="0" w:evenVBand="0" w:oddHBand="0" w:evenHBand="0" w:firstRowFirstColumn="0" w:firstRowLastColumn="0" w:lastRowFirstColumn="0" w:lastRowLastColumn="0"/>
        </w:trPr>
        <w:tc>
          <w:tcPr>
            <w:tcW w:w="9781" w:type="dxa"/>
            <w:tcBorders>
              <w:top w:val="nil"/>
              <w:left w:val="nil"/>
              <w:bottom w:val="single" w:sz="8" w:space="0" w:color="FFFFFF" w:themeColor="background1"/>
              <w:right w:val="nil"/>
            </w:tcBorders>
            <w:hideMark/>
          </w:tcPr>
          <w:p w14:paraId="58919F84" w14:textId="357B529B" w:rsidR="00997E96" w:rsidRDefault="00997E96" w:rsidP="006E5B51">
            <w:pPr>
              <w:pStyle w:val="TableHeading"/>
            </w:pPr>
            <w:r>
              <w:t>Upgrade manager details</w:t>
            </w:r>
          </w:p>
        </w:tc>
      </w:tr>
      <w:tr w:rsidR="00997E96" w14:paraId="068F9503" w14:textId="77777777" w:rsidTr="00FE51D8">
        <w:trPr>
          <w:cnfStyle w:val="000000100000" w:firstRow="0" w:lastRow="0" w:firstColumn="0" w:lastColumn="0" w:oddVBand="0" w:evenVBand="0" w:oddHBand="1" w:evenHBand="0" w:firstRowFirstColumn="0" w:firstRowLastColumn="0" w:lastRowFirstColumn="0" w:lastRowLastColumn="0"/>
        </w:trPr>
        <w:tc>
          <w:tcPr>
            <w:tcW w:w="9781" w:type="dxa"/>
            <w:tcBorders>
              <w:top w:val="single" w:sz="8" w:space="0" w:color="FFFFFF" w:themeColor="background1"/>
              <w:left w:val="nil"/>
              <w:bottom w:val="single" w:sz="8" w:space="0" w:color="FFFFFF" w:themeColor="background1"/>
              <w:right w:val="nil"/>
            </w:tcBorders>
            <w:hideMark/>
          </w:tcPr>
          <w:p w14:paraId="7EF48B43" w14:textId="77777777" w:rsidR="00997E96" w:rsidRDefault="00997E96" w:rsidP="006E5B51">
            <w:pPr>
              <w:pStyle w:val="TableBody"/>
            </w:pPr>
            <w:r>
              <w:t>Name:</w:t>
            </w:r>
          </w:p>
        </w:tc>
      </w:tr>
      <w:tr w:rsidR="00997E96" w14:paraId="32DD7348" w14:textId="77777777" w:rsidTr="00FE51D8">
        <w:trPr>
          <w:cnfStyle w:val="000000010000" w:firstRow="0" w:lastRow="0" w:firstColumn="0" w:lastColumn="0" w:oddVBand="0" w:evenVBand="0" w:oddHBand="0" w:evenHBand="1" w:firstRowFirstColumn="0" w:firstRowLastColumn="0" w:lastRowFirstColumn="0" w:lastRowLastColumn="0"/>
        </w:trPr>
        <w:tc>
          <w:tcPr>
            <w:tcW w:w="9781" w:type="dxa"/>
            <w:tcBorders>
              <w:top w:val="single" w:sz="8" w:space="0" w:color="FFFFFF" w:themeColor="background1"/>
              <w:left w:val="nil"/>
              <w:bottom w:val="single" w:sz="8" w:space="0" w:color="FFFFFF" w:themeColor="background1"/>
              <w:right w:val="nil"/>
            </w:tcBorders>
            <w:hideMark/>
          </w:tcPr>
          <w:p w14:paraId="4D543761" w14:textId="77777777" w:rsidR="00997E96" w:rsidRDefault="00997E96" w:rsidP="006E5B51">
            <w:pPr>
              <w:pStyle w:val="TableBody"/>
            </w:pPr>
            <w:r>
              <w:t>Company name:</w:t>
            </w:r>
          </w:p>
        </w:tc>
      </w:tr>
      <w:tr w:rsidR="00997E96" w14:paraId="30DB3DA3" w14:textId="77777777" w:rsidTr="00FE51D8">
        <w:trPr>
          <w:cnfStyle w:val="000000100000" w:firstRow="0" w:lastRow="0" w:firstColumn="0" w:lastColumn="0" w:oddVBand="0" w:evenVBand="0" w:oddHBand="1" w:evenHBand="0" w:firstRowFirstColumn="0" w:firstRowLastColumn="0" w:lastRowFirstColumn="0" w:lastRowLastColumn="0"/>
        </w:trPr>
        <w:tc>
          <w:tcPr>
            <w:tcW w:w="9781" w:type="dxa"/>
            <w:tcBorders>
              <w:top w:val="single" w:sz="8" w:space="0" w:color="FFFFFF" w:themeColor="background1"/>
              <w:left w:val="nil"/>
              <w:bottom w:val="single" w:sz="8" w:space="0" w:color="FFFFFF" w:themeColor="background1"/>
              <w:right w:val="nil"/>
            </w:tcBorders>
            <w:hideMark/>
          </w:tcPr>
          <w:p w14:paraId="749C7256" w14:textId="77777777" w:rsidR="00997E96" w:rsidRDefault="00997E96" w:rsidP="006E5B51">
            <w:pPr>
              <w:pStyle w:val="TableBody"/>
            </w:pPr>
            <w:r>
              <w:t>Company address:</w:t>
            </w:r>
          </w:p>
        </w:tc>
      </w:tr>
      <w:tr w:rsidR="00997E96" w14:paraId="38363E74" w14:textId="77777777" w:rsidTr="00FE51D8">
        <w:trPr>
          <w:cnfStyle w:val="000000010000" w:firstRow="0" w:lastRow="0" w:firstColumn="0" w:lastColumn="0" w:oddVBand="0" w:evenVBand="0" w:oddHBand="0" w:evenHBand="1" w:firstRowFirstColumn="0" w:firstRowLastColumn="0" w:lastRowFirstColumn="0" w:lastRowLastColumn="0"/>
        </w:trPr>
        <w:tc>
          <w:tcPr>
            <w:tcW w:w="9781" w:type="dxa"/>
            <w:tcBorders>
              <w:top w:val="single" w:sz="8" w:space="0" w:color="FFFFFF" w:themeColor="background1"/>
              <w:left w:val="nil"/>
              <w:bottom w:val="single" w:sz="8" w:space="0" w:color="FFFFFF" w:themeColor="background1"/>
              <w:right w:val="nil"/>
            </w:tcBorders>
            <w:hideMark/>
          </w:tcPr>
          <w:p w14:paraId="65D85B5F" w14:textId="77777777" w:rsidR="00997E96" w:rsidRDefault="00997E96" w:rsidP="006E5B51">
            <w:pPr>
              <w:pStyle w:val="TableBody"/>
            </w:pPr>
            <w:r>
              <w:t>Phone number:</w:t>
            </w:r>
          </w:p>
        </w:tc>
      </w:tr>
    </w:tbl>
    <w:p w14:paraId="55953589" w14:textId="3B1325BF" w:rsidR="00997E96" w:rsidRDefault="00997E96" w:rsidP="0074720E">
      <w:pPr>
        <w:pStyle w:val="NoSpacing"/>
      </w:pPr>
    </w:p>
    <w:tbl>
      <w:tblPr>
        <w:tblStyle w:val="TableGrid"/>
        <w:tblW w:w="9781" w:type="dxa"/>
        <w:tblLook w:val="04A0" w:firstRow="1" w:lastRow="0" w:firstColumn="1" w:lastColumn="0" w:noHBand="0" w:noVBand="1"/>
      </w:tblPr>
      <w:tblGrid>
        <w:gridCol w:w="9781"/>
      </w:tblGrid>
      <w:tr w:rsidR="00AE5A02" w14:paraId="6261F97A" w14:textId="77777777" w:rsidTr="00FE51D8">
        <w:trPr>
          <w:cnfStyle w:val="100000000000" w:firstRow="1" w:lastRow="0" w:firstColumn="0" w:lastColumn="0" w:oddVBand="0" w:evenVBand="0" w:oddHBand="0" w:evenHBand="0" w:firstRowFirstColumn="0" w:firstRowLastColumn="0" w:lastRowFirstColumn="0" w:lastRowLastColumn="0"/>
        </w:trPr>
        <w:tc>
          <w:tcPr>
            <w:tcW w:w="9781" w:type="dxa"/>
            <w:tcBorders>
              <w:top w:val="nil"/>
              <w:left w:val="nil"/>
              <w:bottom w:val="single" w:sz="8" w:space="0" w:color="FFFFFF" w:themeColor="background1"/>
              <w:right w:val="nil"/>
            </w:tcBorders>
            <w:hideMark/>
          </w:tcPr>
          <w:p w14:paraId="1FCEFA38" w14:textId="17E2593E" w:rsidR="00AE5A02" w:rsidRDefault="00AE5A02" w:rsidP="006E5B51">
            <w:pPr>
              <w:pStyle w:val="TableHeading"/>
            </w:pPr>
            <w:bookmarkStart w:id="6" w:name="_Hlk79056693"/>
            <w:r>
              <w:t>Refrigera</w:t>
            </w:r>
            <w:r w:rsidR="00D92ECD">
              <w:t>nt</w:t>
            </w:r>
            <w:r>
              <w:t xml:space="preserve"> handling details</w:t>
            </w:r>
          </w:p>
        </w:tc>
      </w:tr>
      <w:tr w:rsidR="00AE5A02" w14:paraId="737F9FE7" w14:textId="77777777" w:rsidTr="00FE51D8">
        <w:trPr>
          <w:cnfStyle w:val="000000100000" w:firstRow="0" w:lastRow="0" w:firstColumn="0" w:lastColumn="0" w:oddVBand="0" w:evenVBand="0" w:oddHBand="1" w:evenHBand="0" w:firstRowFirstColumn="0" w:firstRowLastColumn="0" w:lastRowFirstColumn="0" w:lastRowLastColumn="0"/>
        </w:trPr>
        <w:tc>
          <w:tcPr>
            <w:tcW w:w="9781" w:type="dxa"/>
            <w:tcBorders>
              <w:top w:val="single" w:sz="8" w:space="0" w:color="FFFFFF" w:themeColor="background1"/>
              <w:left w:val="nil"/>
              <w:bottom w:val="single" w:sz="8" w:space="0" w:color="FFFFFF" w:themeColor="background1"/>
              <w:right w:val="nil"/>
            </w:tcBorders>
            <w:hideMark/>
          </w:tcPr>
          <w:p w14:paraId="63ACB3EE" w14:textId="77777777" w:rsidR="00AE5A02" w:rsidRDefault="00AE5A02" w:rsidP="006E5B51">
            <w:pPr>
              <w:pStyle w:val="TableBody"/>
            </w:pPr>
            <w:r>
              <w:t>Name:</w:t>
            </w:r>
          </w:p>
        </w:tc>
      </w:tr>
      <w:tr w:rsidR="00AE5A02" w14:paraId="13E78557" w14:textId="77777777" w:rsidTr="00FE51D8">
        <w:trPr>
          <w:cnfStyle w:val="000000010000" w:firstRow="0" w:lastRow="0" w:firstColumn="0" w:lastColumn="0" w:oddVBand="0" w:evenVBand="0" w:oddHBand="0" w:evenHBand="1" w:firstRowFirstColumn="0" w:firstRowLastColumn="0" w:lastRowFirstColumn="0" w:lastRowLastColumn="0"/>
        </w:trPr>
        <w:tc>
          <w:tcPr>
            <w:tcW w:w="9781" w:type="dxa"/>
            <w:tcBorders>
              <w:top w:val="single" w:sz="8" w:space="0" w:color="FFFFFF" w:themeColor="background1"/>
              <w:left w:val="nil"/>
              <w:bottom w:val="single" w:sz="8" w:space="0" w:color="FFFFFF" w:themeColor="background1"/>
              <w:right w:val="nil"/>
            </w:tcBorders>
            <w:hideMark/>
          </w:tcPr>
          <w:p w14:paraId="02265716" w14:textId="77777777" w:rsidR="00AE5A02" w:rsidRDefault="00AE5A02" w:rsidP="006E5B51">
            <w:pPr>
              <w:pStyle w:val="TableBody"/>
            </w:pPr>
            <w:r>
              <w:t>Company name:</w:t>
            </w:r>
          </w:p>
        </w:tc>
      </w:tr>
      <w:tr w:rsidR="00AE5A02" w14:paraId="11AEDEEF" w14:textId="77777777" w:rsidTr="00FE51D8">
        <w:trPr>
          <w:cnfStyle w:val="000000100000" w:firstRow="0" w:lastRow="0" w:firstColumn="0" w:lastColumn="0" w:oddVBand="0" w:evenVBand="0" w:oddHBand="1" w:evenHBand="0" w:firstRowFirstColumn="0" w:firstRowLastColumn="0" w:lastRowFirstColumn="0" w:lastRowLastColumn="0"/>
        </w:trPr>
        <w:tc>
          <w:tcPr>
            <w:tcW w:w="9781" w:type="dxa"/>
            <w:tcBorders>
              <w:top w:val="single" w:sz="8" w:space="0" w:color="FFFFFF" w:themeColor="background1"/>
              <w:left w:val="nil"/>
              <w:bottom w:val="single" w:sz="8" w:space="0" w:color="FFFFFF" w:themeColor="background1"/>
              <w:right w:val="nil"/>
            </w:tcBorders>
            <w:hideMark/>
          </w:tcPr>
          <w:p w14:paraId="33F323BD" w14:textId="77777777" w:rsidR="00AE5A02" w:rsidRDefault="00AE5A02" w:rsidP="006E5B51">
            <w:pPr>
              <w:pStyle w:val="TableBody"/>
            </w:pPr>
            <w:r>
              <w:t>Company address:</w:t>
            </w:r>
          </w:p>
        </w:tc>
      </w:tr>
      <w:tr w:rsidR="00AE5A02" w14:paraId="4BD3710B" w14:textId="77777777" w:rsidTr="00FE51D8">
        <w:trPr>
          <w:cnfStyle w:val="000000010000" w:firstRow="0" w:lastRow="0" w:firstColumn="0" w:lastColumn="0" w:oddVBand="0" w:evenVBand="0" w:oddHBand="0" w:evenHBand="1" w:firstRowFirstColumn="0" w:firstRowLastColumn="0" w:lastRowFirstColumn="0" w:lastRowLastColumn="0"/>
        </w:trPr>
        <w:tc>
          <w:tcPr>
            <w:tcW w:w="9781" w:type="dxa"/>
            <w:tcBorders>
              <w:top w:val="single" w:sz="8" w:space="0" w:color="FFFFFF" w:themeColor="background1"/>
              <w:left w:val="nil"/>
              <w:bottom w:val="single" w:sz="8" w:space="0" w:color="FFFFFF" w:themeColor="background1"/>
              <w:right w:val="nil"/>
            </w:tcBorders>
            <w:hideMark/>
          </w:tcPr>
          <w:p w14:paraId="7CAB1F0F" w14:textId="77777777" w:rsidR="00AE5A02" w:rsidRDefault="00AE5A02" w:rsidP="006E5B51">
            <w:pPr>
              <w:pStyle w:val="TableBody"/>
            </w:pPr>
            <w:r>
              <w:t>Phone number:</w:t>
            </w:r>
          </w:p>
        </w:tc>
      </w:tr>
      <w:tr w:rsidR="00AE5A02" w14:paraId="42891C0D" w14:textId="77777777" w:rsidTr="00FE51D8">
        <w:trPr>
          <w:cnfStyle w:val="000000100000" w:firstRow="0" w:lastRow="0" w:firstColumn="0" w:lastColumn="0" w:oddVBand="0" w:evenVBand="0" w:oddHBand="1" w:evenHBand="0" w:firstRowFirstColumn="0" w:firstRowLastColumn="0" w:lastRowFirstColumn="0" w:lastRowLastColumn="0"/>
        </w:trPr>
        <w:tc>
          <w:tcPr>
            <w:tcW w:w="9781" w:type="dxa"/>
          </w:tcPr>
          <w:p w14:paraId="466C4468" w14:textId="61866A73" w:rsidR="00AE5A02" w:rsidRDefault="00AE5A02" w:rsidP="006E5B51">
            <w:pPr>
              <w:pStyle w:val="TableBody"/>
            </w:pPr>
            <w:r>
              <w:t>Refrigerant handling licence:</w:t>
            </w:r>
          </w:p>
        </w:tc>
      </w:tr>
      <w:bookmarkEnd w:id="6"/>
    </w:tbl>
    <w:p w14:paraId="663524BB" w14:textId="77777777" w:rsidR="00AE5A02" w:rsidRDefault="00AE5A02" w:rsidP="0074720E">
      <w:pPr>
        <w:pStyle w:val="NoSpacing"/>
      </w:pPr>
    </w:p>
    <w:tbl>
      <w:tblPr>
        <w:tblStyle w:val="TableGrid"/>
        <w:tblW w:w="9781" w:type="dxa"/>
        <w:tblLook w:val="04A0" w:firstRow="1" w:lastRow="0" w:firstColumn="1" w:lastColumn="0" w:noHBand="0" w:noVBand="1"/>
      </w:tblPr>
      <w:tblGrid>
        <w:gridCol w:w="9781"/>
      </w:tblGrid>
      <w:tr w:rsidR="00E70C5F" w14:paraId="6B70FD5E" w14:textId="77777777" w:rsidTr="00FE51D8">
        <w:trPr>
          <w:cnfStyle w:val="100000000000" w:firstRow="1" w:lastRow="0" w:firstColumn="0" w:lastColumn="0" w:oddVBand="0" w:evenVBand="0" w:oddHBand="0" w:evenHBand="0" w:firstRowFirstColumn="0" w:firstRowLastColumn="0" w:lastRowFirstColumn="0" w:lastRowLastColumn="0"/>
        </w:trPr>
        <w:tc>
          <w:tcPr>
            <w:tcW w:w="9781" w:type="dxa"/>
            <w:tcBorders>
              <w:top w:val="nil"/>
              <w:left w:val="nil"/>
              <w:bottom w:val="single" w:sz="8" w:space="0" w:color="FFFFFF" w:themeColor="background1"/>
              <w:right w:val="nil"/>
            </w:tcBorders>
            <w:hideMark/>
          </w:tcPr>
          <w:p w14:paraId="0B197A2E" w14:textId="77777777" w:rsidR="00E70C5F" w:rsidRDefault="00E70C5F">
            <w:pPr>
              <w:pStyle w:val="TableHeading"/>
            </w:pPr>
            <w:r>
              <w:lastRenderedPageBreak/>
              <w:t>Electrician details</w:t>
            </w:r>
          </w:p>
        </w:tc>
      </w:tr>
      <w:tr w:rsidR="00E70C5F" w14:paraId="7E9BC0B8" w14:textId="77777777" w:rsidTr="00FE51D8">
        <w:trPr>
          <w:cnfStyle w:val="000000100000" w:firstRow="0" w:lastRow="0" w:firstColumn="0" w:lastColumn="0" w:oddVBand="0" w:evenVBand="0" w:oddHBand="1" w:evenHBand="0" w:firstRowFirstColumn="0" w:firstRowLastColumn="0" w:lastRowFirstColumn="0" w:lastRowLastColumn="0"/>
        </w:trPr>
        <w:tc>
          <w:tcPr>
            <w:tcW w:w="9781" w:type="dxa"/>
            <w:tcBorders>
              <w:top w:val="single" w:sz="8" w:space="0" w:color="FFFFFF" w:themeColor="background1"/>
              <w:left w:val="nil"/>
              <w:bottom w:val="single" w:sz="8" w:space="0" w:color="FFFFFF" w:themeColor="background1"/>
              <w:right w:val="nil"/>
            </w:tcBorders>
            <w:hideMark/>
          </w:tcPr>
          <w:p w14:paraId="68B4E400" w14:textId="77777777" w:rsidR="00E70C5F" w:rsidRDefault="00E70C5F">
            <w:pPr>
              <w:pStyle w:val="TableBody"/>
            </w:pPr>
            <w:r>
              <w:t>Name:</w:t>
            </w:r>
          </w:p>
        </w:tc>
      </w:tr>
      <w:tr w:rsidR="00E70C5F" w14:paraId="21210248" w14:textId="77777777" w:rsidTr="00FE51D8">
        <w:trPr>
          <w:cnfStyle w:val="000000010000" w:firstRow="0" w:lastRow="0" w:firstColumn="0" w:lastColumn="0" w:oddVBand="0" w:evenVBand="0" w:oddHBand="0" w:evenHBand="1" w:firstRowFirstColumn="0" w:firstRowLastColumn="0" w:lastRowFirstColumn="0" w:lastRowLastColumn="0"/>
        </w:trPr>
        <w:tc>
          <w:tcPr>
            <w:tcW w:w="9781" w:type="dxa"/>
            <w:tcBorders>
              <w:top w:val="single" w:sz="8" w:space="0" w:color="FFFFFF" w:themeColor="background1"/>
              <w:left w:val="nil"/>
              <w:bottom w:val="single" w:sz="8" w:space="0" w:color="FFFFFF" w:themeColor="background1"/>
              <w:right w:val="nil"/>
            </w:tcBorders>
            <w:hideMark/>
          </w:tcPr>
          <w:p w14:paraId="383D4230" w14:textId="77777777" w:rsidR="00E70C5F" w:rsidRDefault="00E70C5F">
            <w:pPr>
              <w:pStyle w:val="TableBody"/>
            </w:pPr>
            <w:r>
              <w:t>Company name:</w:t>
            </w:r>
          </w:p>
        </w:tc>
      </w:tr>
      <w:tr w:rsidR="00E70C5F" w14:paraId="519F90FE" w14:textId="77777777" w:rsidTr="00FE51D8">
        <w:trPr>
          <w:cnfStyle w:val="000000100000" w:firstRow="0" w:lastRow="0" w:firstColumn="0" w:lastColumn="0" w:oddVBand="0" w:evenVBand="0" w:oddHBand="1" w:evenHBand="0" w:firstRowFirstColumn="0" w:firstRowLastColumn="0" w:lastRowFirstColumn="0" w:lastRowLastColumn="0"/>
        </w:trPr>
        <w:tc>
          <w:tcPr>
            <w:tcW w:w="9781" w:type="dxa"/>
            <w:tcBorders>
              <w:top w:val="single" w:sz="8" w:space="0" w:color="FFFFFF" w:themeColor="background1"/>
              <w:left w:val="nil"/>
              <w:bottom w:val="single" w:sz="8" w:space="0" w:color="FFFFFF" w:themeColor="background1"/>
              <w:right w:val="nil"/>
            </w:tcBorders>
            <w:hideMark/>
          </w:tcPr>
          <w:p w14:paraId="0A614BA4" w14:textId="77777777" w:rsidR="00E70C5F" w:rsidRDefault="00E70C5F">
            <w:pPr>
              <w:pStyle w:val="TableBody"/>
            </w:pPr>
            <w:r>
              <w:t>Company address:</w:t>
            </w:r>
          </w:p>
        </w:tc>
      </w:tr>
      <w:tr w:rsidR="00E70C5F" w14:paraId="60A787E7" w14:textId="77777777" w:rsidTr="00FE51D8">
        <w:trPr>
          <w:cnfStyle w:val="000000010000" w:firstRow="0" w:lastRow="0" w:firstColumn="0" w:lastColumn="0" w:oddVBand="0" w:evenVBand="0" w:oddHBand="0" w:evenHBand="1" w:firstRowFirstColumn="0" w:firstRowLastColumn="0" w:lastRowFirstColumn="0" w:lastRowLastColumn="0"/>
        </w:trPr>
        <w:tc>
          <w:tcPr>
            <w:tcW w:w="9781" w:type="dxa"/>
            <w:tcBorders>
              <w:top w:val="single" w:sz="8" w:space="0" w:color="FFFFFF" w:themeColor="background1"/>
              <w:left w:val="nil"/>
              <w:bottom w:val="single" w:sz="8" w:space="0" w:color="FFFFFF" w:themeColor="background1"/>
              <w:right w:val="nil"/>
            </w:tcBorders>
            <w:hideMark/>
          </w:tcPr>
          <w:p w14:paraId="718A45E0" w14:textId="77777777" w:rsidR="00E70C5F" w:rsidRDefault="00E70C5F">
            <w:pPr>
              <w:pStyle w:val="TableBody"/>
            </w:pPr>
            <w:r>
              <w:t>Phone number:</w:t>
            </w:r>
          </w:p>
        </w:tc>
      </w:tr>
      <w:tr w:rsidR="00AE5A02" w14:paraId="266BACAA" w14:textId="77777777" w:rsidTr="00FE51D8">
        <w:trPr>
          <w:cnfStyle w:val="000000100000" w:firstRow="0" w:lastRow="0" w:firstColumn="0" w:lastColumn="0" w:oddVBand="0" w:evenVBand="0" w:oddHBand="1" w:evenHBand="0" w:firstRowFirstColumn="0" w:firstRowLastColumn="0" w:lastRowFirstColumn="0" w:lastRowLastColumn="0"/>
        </w:trPr>
        <w:tc>
          <w:tcPr>
            <w:tcW w:w="9781" w:type="dxa"/>
          </w:tcPr>
          <w:p w14:paraId="7DAE6528" w14:textId="77777777" w:rsidR="00AE5A02" w:rsidRDefault="00AE5A02" w:rsidP="006E5B51">
            <w:pPr>
              <w:pStyle w:val="TableBody"/>
            </w:pPr>
            <w:r w:rsidRPr="00A562AA">
              <w:t>Electrician licence number</w:t>
            </w:r>
            <w:r>
              <w:t>:</w:t>
            </w:r>
          </w:p>
        </w:tc>
      </w:tr>
      <w:tr w:rsidR="003D6D13" w14:paraId="180FECA9" w14:textId="77777777" w:rsidTr="00805AEB">
        <w:trPr>
          <w:cnfStyle w:val="000000010000" w:firstRow="0" w:lastRow="0" w:firstColumn="0" w:lastColumn="0" w:oddVBand="0" w:evenVBand="0" w:oddHBand="0" w:evenHBand="1" w:firstRowFirstColumn="0" w:firstRowLastColumn="0" w:lastRowFirstColumn="0" w:lastRowLastColumn="0"/>
        </w:trPr>
        <w:tc>
          <w:tcPr>
            <w:tcW w:w="9781" w:type="dxa"/>
          </w:tcPr>
          <w:p w14:paraId="60D2F50D" w14:textId="356F06EA" w:rsidR="003D6D13" w:rsidRPr="00A562AA" w:rsidRDefault="003D6D13" w:rsidP="006E5B51">
            <w:pPr>
              <w:pStyle w:val="TableBody"/>
            </w:pPr>
            <w:r>
              <w:t>Certificate of electrical safety (COES) number (if applicable)</w:t>
            </w:r>
          </w:p>
        </w:tc>
      </w:tr>
    </w:tbl>
    <w:p w14:paraId="7899EA32" w14:textId="77777777" w:rsidR="00E70C5F" w:rsidRDefault="00E70C5F" w:rsidP="00E70C5F">
      <w:pPr>
        <w:pStyle w:val="NoSpacing"/>
      </w:pPr>
    </w:p>
    <w:tbl>
      <w:tblPr>
        <w:tblStyle w:val="TableGrid"/>
        <w:tblW w:w="10028" w:type="dxa"/>
        <w:tblLook w:val="04A0" w:firstRow="1" w:lastRow="0" w:firstColumn="1" w:lastColumn="0" w:noHBand="0" w:noVBand="1"/>
      </w:tblPr>
      <w:tblGrid>
        <w:gridCol w:w="10028"/>
      </w:tblGrid>
      <w:tr w:rsidR="00B70FBF" w14:paraId="660728B8" w14:textId="77777777" w:rsidTr="006E5B51">
        <w:trPr>
          <w:cnfStyle w:val="100000000000" w:firstRow="1" w:lastRow="0" w:firstColumn="0" w:lastColumn="0" w:oddVBand="0" w:evenVBand="0" w:oddHBand="0" w:evenHBand="0" w:firstRowFirstColumn="0" w:firstRowLastColumn="0" w:lastRowFirstColumn="0" w:lastRowLastColumn="0"/>
          <w:trHeight w:val="289"/>
        </w:trPr>
        <w:tc>
          <w:tcPr>
            <w:tcW w:w="10028" w:type="dxa"/>
          </w:tcPr>
          <w:p w14:paraId="08F97B98" w14:textId="77777777" w:rsidR="00B70FBF" w:rsidRDefault="00B70FBF" w:rsidP="006E5B51">
            <w:pPr>
              <w:pStyle w:val="TableHeading"/>
            </w:pPr>
            <w:r>
              <w:t>Registered plumber details</w:t>
            </w:r>
            <w:r>
              <w:rPr>
                <w:rStyle w:val="FootnoteReference"/>
              </w:rPr>
              <w:footnoteReference w:id="2"/>
            </w:r>
            <w:r>
              <w:t xml:space="preserve"> </w:t>
            </w:r>
          </w:p>
        </w:tc>
      </w:tr>
      <w:tr w:rsidR="00B70FBF" w14:paraId="3777530E" w14:textId="77777777" w:rsidTr="006E5B51">
        <w:trPr>
          <w:cnfStyle w:val="000000100000" w:firstRow="0" w:lastRow="0" w:firstColumn="0" w:lastColumn="0" w:oddVBand="0" w:evenVBand="0" w:oddHBand="1" w:evenHBand="0" w:firstRowFirstColumn="0" w:firstRowLastColumn="0" w:lastRowFirstColumn="0" w:lastRowLastColumn="0"/>
          <w:trHeight w:val="289"/>
        </w:trPr>
        <w:tc>
          <w:tcPr>
            <w:tcW w:w="10028" w:type="dxa"/>
          </w:tcPr>
          <w:p w14:paraId="3BB20505" w14:textId="77777777" w:rsidR="00B70FBF" w:rsidRDefault="00B70FBF" w:rsidP="006E5B51">
            <w:pPr>
              <w:pStyle w:val="TableBody"/>
            </w:pPr>
            <w:r>
              <w:t xml:space="preserve">Name: </w:t>
            </w:r>
          </w:p>
        </w:tc>
      </w:tr>
      <w:tr w:rsidR="00B70FBF" w14:paraId="37090739" w14:textId="77777777" w:rsidTr="006E5B51">
        <w:trPr>
          <w:cnfStyle w:val="000000010000" w:firstRow="0" w:lastRow="0" w:firstColumn="0" w:lastColumn="0" w:oddVBand="0" w:evenVBand="0" w:oddHBand="0" w:evenHBand="1" w:firstRowFirstColumn="0" w:firstRowLastColumn="0" w:lastRowFirstColumn="0" w:lastRowLastColumn="0"/>
          <w:trHeight w:val="301"/>
        </w:trPr>
        <w:tc>
          <w:tcPr>
            <w:tcW w:w="10028" w:type="dxa"/>
          </w:tcPr>
          <w:p w14:paraId="77BA0970" w14:textId="77777777" w:rsidR="00B70FBF" w:rsidRDefault="00B70FBF" w:rsidP="006E5B51">
            <w:pPr>
              <w:pStyle w:val="TableBody"/>
            </w:pPr>
            <w:r>
              <w:t xml:space="preserve">Company name: </w:t>
            </w:r>
          </w:p>
        </w:tc>
      </w:tr>
      <w:tr w:rsidR="00B70FBF" w14:paraId="35D8B85D" w14:textId="77777777" w:rsidTr="006E5B51">
        <w:trPr>
          <w:cnfStyle w:val="000000100000" w:firstRow="0" w:lastRow="0" w:firstColumn="0" w:lastColumn="0" w:oddVBand="0" w:evenVBand="0" w:oddHBand="1" w:evenHBand="0" w:firstRowFirstColumn="0" w:firstRowLastColumn="0" w:lastRowFirstColumn="0" w:lastRowLastColumn="0"/>
          <w:trHeight w:val="289"/>
        </w:trPr>
        <w:tc>
          <w:tcPr>
            <w:tcW w:w="10028" w:type="dxa"/>
          </w:tcPr>
          <w:p w14:paraId="7066E128" w14:textId="77777777" w:rsidR="00B70FBF" w:rsidRDefault="00B70FBF" w:rsidP="006E5B51">
            <w:pPr>
              <w:pStyle w:val="TableBody"/>
            </w:pPr>
            <w:r>
              <w:t xml:space="preserve">Company address: </w:t>
            </w:r>
          </w:p>
        </w:tc>
      </w:tr>
      <w:tr w:rsidR="00B70FBF" w14:paraId="7A82E224" w14:textId="77777777" w:rsidTr="006E5B51">
        <w:trPr>
          <w:cnfStyle w:val="000000010000" w:firstRow="0" w:lastRow="0" w:firstColumn="0" w:lastColumn="0" w:oddVBand="0" w:evenVBand="0" w:oddHBand="0" w:evenHBand="1" w:firstRowFirstColumn="0" w:firstRowLastColumn="0" w:lastRowFirstColumn="0" w:lastRowLastColumn="0"/>
          <w:trHeight w:val="289"/>
        </w:trPr>
        <w:tc>
          <w:tcPr>
            <w:tcW w:w="10028" w:type="dxa"/>
          </w:tcPr>
          <w:p w14:paraId="562592F0" w14:textId="77777777" w:rsidR="00B70FBF" w:rsidRDefault="00B70FBF" w:rsidP="006E5B51">
            <w:pPr>
              <w:pStyle w:val="TableBody"/>
            </w:pPr>
            <w:r>
              <w:t xml:space="preserve">Phone number: </w:t>
            </w:r>
          </w:p>
        </w:tc>
      </w:tr>
      <w:tr w:rsidR="00B70FBF" w14:paraId="1BA0FC0F" w14:textId="77777777" w:rsidTr="006E5B51">
        <w:trPr>
          <w:cnfStyle w:val="000000100000" w:firstRow="0" w:lastRow="0" w:firstColumn="0" w:lastColumn="0" w:oddVBand="0" w:evenVBand="0" w:oddHBand="1" w:evenHBand="0" w:firstRowFirstColumn="0" w:firstRowLastColumn="0" w:lastRowFirstColumn="0" w:lastRowLastColumn="0"/>
          <w:trHeight w:val="289"/>
        </w:trPr>
        <w:tc>
          <w:tcPr>
            <w:tcW w:w="10028" w:type="dxa"/>
          </w:tcPr>
          <w:p w14:paraId="0A2A80EF" w14:textId="77777777" w:rsidR="00B70FBF" w:rsidRDefault="00B70FBF" w:rsidP="006E5B51">
            <w:pPr>
              <w:pStyle w:val="TableBody"/>
            </w:pPr>
            <w:r>
              <w:t xml:space="preserve">Plumbing registration </w:t>
            </w:r>
            <w:r w:rsidRPr="0061219E">
              <w:t>number:</w:t>
            </w:r>
          </w:p>
        </w:tc>
      </w:tr>
    </w:tbl>
    <w:p w14:paraId="36B9CCD3" w14:textId="77777777" w:rsidR="00B70FBF" w:rsidRDefault="00B70FBF" w:rsidP="00E70C5F">
      <w:pPr>
        <w:pStyle w:val="NoSpacing"/>
      </w:pPr>
    </w:p>
    <w:p w14:paraId="68E2967B" w14:textId="77777777" w:rsidR="00B70FBF" w:rsidRDefault="00B70FBF" w:rsidP="00E70C5F">
      <w:pPr>
        <w:pStyle w:val="NoSpacing"/>
      </w:pPr>
    </w:p>
    <w:tbl>
      <w:tblPr>
        <w:tblStyle w:val="TableGrid"/>
        <w:tblW w:w="9781" w:type="dxa"/>
        <w:tblLook w:val="04A0" w:firstRow="1" w:lastRow="0" w:firstColumn="1" w:lastColumn="0" w:noHBand="0" w:noVBand="1"/>
      </w:tblPr>
      <w:tblGrid>
        <w:gridCol w:w="9781"/>
      </w:tblGrid>
      <w:tr w:rsidR="00E70C5F" w14:paraId="60F5F4B2" w14:textId="77777777" w:rsidTr="00FE51D8">
        <w:trPr>
          <w:cnfStyle w:val="100000000000" w:firstRow="1" w:lastRow="0" w:firstColumn="0" w:lastColumn="0" w:oddVBand="0" w:evenVBand="0" w:oddHBand="0" w:evenHBand="0" w:firstRowFirstColumn="0" w:firstRowLastColumn="0" w:lastRowFirstColumn="0" w:lastRowLastColumn="0"/>
        </w:trPr>
        <w:tc>
          <w:tcPr>
            <w:tcW w:w="9781" w:type="dxa"/>
            <w:tcBorders>
              <w:top w:val="nil"/>
              <w:left w:val="nil"/>
              <w:bottom w:val="single" w:sz="8" w:space="0" w:color="FFFFFF" w:themeColor="background1"/>
              <w:right w:val="nil"/>
            </w:tcBorders>
            <w:hideMark/>
          </w:tcPr>
          <w:p w14:paraId="43BA665E" w14:textId="2F19E9DD" w:rsidR="00E70C5F" w:rsidRDefault="00BF556F">
            <w:pPr>
              <w:pStyle w:val="TableHeading"/>
            </w:pPr>
            <w:bookmarkStart w:id="7" w:name="_Hlk75277948"/>
            <w:r>
              <w:t>Licensed p</w:t>
            </w:r>
            <w:r w:rsidR="00E70C5F">
              <w:t>lumber details</w:t>
            </w:r>
          </w:p>
        </w:tc>
      </w:tr>
      <w:tr w:rsidR="00E70C5F" w14:paraId="1A247714" w14:textId="77777777" w:rsidTr="00FE51D8">
        <w:trPr>
          <w:cnfStyle w:val="000000100000" w:firstRow="0" w:lastRow="0" w:firstColumn="0" w:lastColumn="0" w:oddVBand="0" w:evenVBand="0" w:oddHBand="1" w:evenHBand="0" w:firstRowFirstColumn="0" w:firstRowLastColumn="0" w:lastRowFirstColumn="0" w:lastRowLastColumn="0"/>
        </w:trPr>
        <w:tc>
          <w:tcPr>
            <w:tcW w:w="9781" w:type="dxa"/>
            <w:tcBorders>
              <w:top w:val="single" w:sz="8" w:space="0" w:color="FFFFFF" w:themeColor="background1"/>
              <w:left w:val="nil"/>
              <w:bottom w:val="single" w:sz="8" w:space="0" w:color="FFFFFF" w:themeColor="background1"/>
              <w:right w:val="nil"/>
            </w:tcBorders>
            <w:hideMark/>
          </w:tcPr>
          <w:p w14:paraId="56B9349E" w14:textId="77777777" w:rsidR="00E70C5F" w:rsidRDefault="00E70C5F">
            <w:pPr>
              <w:pStyle w:val="TableBody"/>
            </w:pPr>
            <w:r>
              <w:t>Name:</w:t>
            </w:r>
          </w:p>
        </w:tc>
      </w:tr>
      <w:tr w:rsidR="00E70C5F" w14:paraId="0291237F" w14:textId="77777777" w:rsidTr="00FE51D8">
        <w:trPr>
          <w:cnfStyle w:val="000000010000" w:firstRow="0" w:lastRow="0" w:firstColumn="0" w:lastColumn="0" w:oddVBand="0" w:evenVBand="0" w:oddHBand="0" w:evenHBand="1" w:firstRowFirstColumn="0" w:firstRowLastColumn="0" w:lastRowFirstColumn="0" w:lastRowLastColumn="0"/>
        </w:trPr>
        <w:tc>
          <w:tcPr>
            <w:tcW w:w="9781" w:type="dxa"/>
            <w:tcBorders>
              <w:top w:val="single" w:sz="8" w:space="0" w:color="FFFFFF" w:themeColor="background1"/>
              <w:left w:val="nil"/>
              <w:bottom w:val="single" w:sz="8" w:space="0" w:color="FFFFFF" w:themeColor="background1"/>
              <w:right w:val="nil"/>
            </w:tcBorders>
            <w:hideMark/>
          </w:tcPr>
          <w:p w14:paraId="03F90067" w14:textId="77777777" w:rsidR="00E70C5F" w:rsidRDefault="00E70C5F">
            <w:pPr>
              <w:pStyle w:val="TableBody"/>
            </w:pPr>
            <w:r>
              <w:t>Company name:</w:t>
            </w:r>
          </w:p>
        </w:tc>
      </w:tr>
      <w:tr w:rsidR="00E70C5F" w14:paraId="749A52CD" w14:textId="77777777" w:rsidTr="00FE51D8">
        <w:trPr>
          <w:cnfStyle w:val="000000100000" w:firstRow="0" w:lastRow="0" w:firstColumn="0" w:lastColumn="0" w:oddVBand="0" w:evenVBand="0" w:oddHBand="1" w:evenHBand="0" w:firstRowFirstColumn="0" w:firstRowLastColumn="0" w:lastRowFirstColumn="0" w:lastRowLastColumn="0"/>
        </w:trPr>
        <w:tc>
          <w:tcPr>
            <w:tcW w:w="9781" w:type="dxa"/>
            <w:tcBorders>
              <w:top w:val="single" w:sz="8" w:space="0" w:color="FFFFFF" w:themeColor="background1"/>
              <w:left w:val="nil"/>
              <w:bottom w:val="single" w:sz="8" w:space="0" w:color="FFFFFF" w:themeColor="background1"/>
              <w:right w:val="nil"/>
            </w:tcBorders>
            <w:hideMark/>
          </w:tcPr>
          <w:p w14:paraId="150B7BD5" w14:textId="77777777" w:rsidR="00E70C5F" w:rsidRDefault="00E70C5F">
            <w:pPr>
              <w:pStyle w:val="TableBody"/>
            </w:pPr>
            <w:r>
              <w:t>Company address:</w:t>
            </w:r>
          </w:p>
        </w:tc>
      </w:tr>
      <w:tr w:rsidR="00E70C5F" w14:paraId="1D7521FB" w14:textId="77777777" w:rsidTr="00FE51D8">
        <w:trPr>
          <w:cnfStyle w:val="000000010000" w:firstRow="0" w:lastRow="0" w:firstColumn="0" w:lastColumn="0" w:oddVBand="0" w:evenVBand="0" w:oddHBand="0" w:evenHBand="1" w:firstRowFirstColumn="0" w:firstRowLastColumn="0" w:lastRowFirstColumn="0" w:lastRowLastColumn="0"/>
        </w:trPr>
        <w:tc>
          <w:tcPr>
            <w:tcW w:w="9781" w:type="dxa"/>
            <w:tcBorders>
              <w:top w:val="single" w:sz="8" w:space="0" w:color="FFFFFF" w:themeColor="background1"/>
              <w:left w:val="nil"/>
              <w:bottom w:val="single" w:sz="8" w:space="0" w:color="FFFFFF" w:themeColor="background1"/>
              <w:right w:val="nil"/>
            </w:tcBorders>
            <w:hideMark/>
          </w:tcPr>
          <w:p w14:paraId="5F676AB2" w14:textId="77777777" w:rsidR="00E70C5F" w:rsidRDefault="00E70C5F">
            <w:pPr>
              <w:pStyle w:val="TableBody"/>
            </w:pPr>
            <w:r>
              <w:t>Phone number:</w:t>
            </w:r>
          </w:p>
        </w:tc>
      </w:tr>
      <w:tr w:rsidR="00AE5A02" w14:paraId="71384EC0" w14:textId="77777777" w:rsidTr="00FE51D8">
        <w:trPr>
          <w:cnfStyle w:val="000000100000" w:firstRow="0" w:lastRow="0" w:firstColumn="0" w:lastColumn="0" w:oddVBand="0" w:evenVBand="0" w:oddHBand="1" w:evenHBand="0" w:firstRowFirstColumn="0" w:firstRowLastColumn="0" w:lastRowFirstColumn="0" w:lastRowLastColumn="0"/>
        </w:trPr>
        <w:tc>
          <w:tcPr>
            <w:tcW w:w="9781" w:type="dxa"/>
          </w:tcPr>
          <w:p w14:paraId="57BFB965" w14:textId="77777777" w:rsidR="00AE5A02" w:rsidRDefault="00AE5A02" w:rsidP="006E5B51">
            <w:pPr>
              <w:pStyle w:val="TableBody"/>
            </w:pPr>
            <w:r>
              <w:t>Plumber licence number:</w:t>
            </w:r>
          </w:p>
        </w:tc>
      </w:tr>
      <w:tr w:rsidR="003D6D13" w14:paraId="76C00813" w14:textId="77777777" w:rsidTr="00805AEB">
        <w:trPr>
          <w:cnfStyle w:val="000000010000" w:firstRow="0" w:lastRow="0" w:firstColumn="0" w:lastColumn="0" w:oddVBand="0" w:evenVBand="0" w:oddHBand="0" w:evenHBand="1" w:firstRowFirstColumn="0" w:firstRowLastColumn="0" w:lastRowFirstColumn="0" w:lastRowLastColumn="0"/>
        </w:trPr>
        <w:tc>
          <w:tcPr>
            <w:tcW w:w="9781" w:type="dxa"/>
          </w:tcPr>
          <w:p w14:paraId="416FBD5A" w14:textId="2976F865" w:rsidR="003D6D13" w:rsidRDefault="003D6D13" w:rsidP="006E5B51">
            <w:pPr>
              <w:pStyle w:val="TableBody"/>
            </w:pPr>
            <w:r w:rsidRPr="00A562AA">
              <w:t>Victorian Building Authority (VBA) certificate of compliance (if applicable):</w:t>
            </w:r>
          </w:p>
        </w:tc>
      </w:tr>
      <w:bookmarkEnd w:id="7"/>
    </w:tbl>
    <w:p w14:paraId="23270519" w14:textId="6C32DCEE" w:rsidR="00243DE7" w:rsidRDefault="00243DE7" w:rsidP="0074720E">
      <w:pPr>
        <w:pStyle w:val="NoSpacing"/>
        <w:rPr>
          <w:b/>
          <w:i/>
        </w:rPr>
      </w:pPr>
    </w:p>
    <w:p w14:paraId="53378982" w14:textId="3F1A3B82" w:rsidR="00934956" w:rsidRDefault="009948AE" w:rsidP="008128A6">
      <w:pPr>
        <w:pStyle w:val="Heading3"/>
      </w:pPr>
      <w:r>
        <w:t xml:space="preserve">Part </w:t>
      </w:r>
      <w:r w:rsidR="00BF556F">
        <w:t>B</w:t>
      </w:r>
      <w:r>
        <w:t xml:space="preserve">: Upgrade details </w:t>
      </w:r>
    </w:p>
    <w:tbl>
      <w:tblPr>
        <w:tblStyle w:val="TableGrid"/>
        <w:tblW w:w="9781" w:type="dxa"/>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9781"/>
      </w:tblGrid>
      <w:tr w:rsidR="003D6D13" w14:paraId="3E8D8031" w14:textId="77777777" w:rsidTr="00FE51D8">
        <w:trPr>
          <w:cnfStyle w:val="100000000000" w:firstRow="1" w:lastRow="0" w:firstColumn="0" w:lastColumn="0" w:oddVBand="0" w:evenVBand="0" w:oddHBand="0" w:evenHBand="0" w:firstRowFirstColumn="0" w:firstRowLastColumn="0" w:lastRowFirstColumn="0" w:lastRowLastColumn="0"/>
        </w:trPr>
        <w:tc>
          <w:tcPr>
            <w:tcW w:w="9781" w:type="dxa"/>
            <w:tcBorders>
              <w:top w:val="single" w:sz="8" w:space="0" w:color="FFFFFF" w:themeColor="background1"/>
              <w:left w:val="nil"/>
              <w:bottom w:val="single" w:sz="8" w:space="0" w:color="FFFFFF" w:themeColor="background1"/>
              <w:right w:val="nil"/>
            </w:tcBorders>
            <w:hideMark/>
          </w:tcPr>
          <w:p w14:paraId="156AD581" w14:textId="55D771E4" w:rsidR="003D6D13" w:rsidRDefault="003D6D13">
            <w:pPr>
              <w:pStyle w:val="TableBody"/>
            </w:pPr>
            <w:r>
              <w:t>Site and date details</w:t>
            </w:r>
          </w:p>
        </w:tc>
      </w:tr>
      <w:tr w:rsidR="003D6D13" w14:paraId="066EA5D7" w14:textId="77777777" w:rsidTr="00FE51D8">
        <w:trPr>
          <w:cnfStyle w:val="000000100000" w:firstRow="0" w:lastRow="0" w:firstColumn="0" w:lastColumn="0" w:oddVBand="0" w:evenVBand="0" w:oddHBand="1" w:evenHBand="0" w:firstRowFirstColumn="0" w:firstRowLastColumn="0" w:lastRowFirstColumn="0" w:lastRowLastColumn="0"/>
        </w:trPr>
        <w:tc>
          <w:tcPr>
            <w:tcW w:w="9781" w:type="dxa"/>
            <w:tcBorders>
              <w:top w:val="single" w:sz="8" w:space="0" w:color="FFFFFF" w:themeColor="background1"/>
              <w:left w:val="nil"/>
              <w:bottom w:val="single" w:sz="8" w:space="0" w:color="FFFFFF" w:themeColor="background1"/>
              <w:right w:val="nil"/>
            </w:tcBorders>
            <w:hideMark/>
          </w:tcPr>
          <w:p w14:paraId="557BB8D5" w14:textId="06C1B4AE" w:rsidR="003D6D13" w:rsidRDefault="003D6D13">
            <w:pPr>
              <w:pStyle w:val="TableBody"/>
            </w:pPr>
            <w:r>
              <w:t>Installation address:</w:t>
            </w:r>
          </w:p>
        </w:tc>
      </w:tr>
      <w:tr w:rsidR="003D6D13" w14:paraId="7B29E744" w14:textId="77777777" w:rsidTr="00FE51D8">
        <w:trPr>
          <w:cnfStyle w:val="000000010000" w:firstRow="0" w:lastRow="0" w:firstColumn="0" w:lastColumn="0" w:oddVBand="0" w:evenVBand="0" w:oddHBand="0" w:evenHBand="1" w:firstRowFirstColumn="0" w:firstRowLastColumn="0" w:lastRowFirstColumn="0" w:lastRowLastColumn="0"/>
        </w:trPr>
        <w:tc>
          <w:tcPr>
            <w:tcW w:w="9781" w:type="dxa"/>
            <w:tcBorders>
              <w:top w:val="single" w:sz="8" w:space="0" w:color="FFFFFF" w:themeColor="background1"/>
              <w:left w:val="nil"/>
              <w:bottom w:val="single" w:sz="8" w:space="0" w:color="FFFFFF" w:themeColor="background1"/>
              <w:right w:val="nil"/>
            </w:tcBorders>
            <w:hideMark/>
          </w:tcPr>
          <w:p w14:paraId="5DDCD024" w14:textId="77777777" w:rsidR="003D6D13" w:rsidRDefault="003D6D13">
            <w:pPr>
              <w:pStyle w:val="TableBody"/>
            </w:pPr>
            <w:r>
              <w:t>Installation date:</w:t>
            </w:r>
          </w:p>
        </w:tc>
      </w:tr>
    </w:tbl>
    <w:p w14:paraId="7AEB9108" w14:textId="77777777" w:rsidR="003D6D13" w:rsidRPr="003D6D13" w:rsidRDefault="003D6D13" w:rsidP="00FE51D8">
      <w:pPr>
        <w:pStyle w:val="NoSpacing"/>
      </w:pPr>
    </w:p>
    <w:p w14:paraId="6C1C2D87" w14:textId="77777777" w:rsidR="00FB5AE0" w:rsidRDefault="00FB5AE0">
      <w:r>
        <w:rPr>
          <w:b/>
        </w:rPr>
        <w:br w:type="page"/>
      </w:r>
    </w:p>
    <w:tbl>
      <w:tblPr>
        <w:tblStyle w:val="TableGrid"/>
        <w:tblW w:w="9781" w:type="dxa"/>
        <w:tblLook w:val="04A0" w:firstRow="1" w:lastRow="0" w:firstColumn="1" w:lastColumn="0" w:noHBand="0" w:noVBand="1"/>
      </w:tblPr>
      <w:tblGrid>
        <w:gridCol w:w="9781"/>
      </w:tblGrid>
      <w:tr w:rsidR="0030706C" w14:paraId="544500A5" w14:textId="77777777" w:rsidTr="693A8F76">
        <w:trPr>
          <w:cnfStyle w:val="100000000000" w:firstRow="1" w:lastRow="0" w:firstColumn="0" w:lastColumn="0" w:oddVBand="0" w:evenVBand="0" w:oddHBand="0" w:evenHBand="0" w:firstRowFirstColumn="0" w:firstRowLastColumn="0" w:lastRowFirstColumn="0" w:lastRowLastColumn="0"/>
        </w:trPr>
        <w:tc>
          <w:tcPr>
            <w:tcW w:w="9781" w:type="dxa"/>
          </w:tcPr>
          <w:p w14:paraId="14A3356B" w14:textId="0F207B05" w:rsidR="0030706C" w:rsidRDefault="002F71CA" w:rsidP="004948ED">
            <w:pPr>
              <w:pStyle w:val="TableHeading"/>
            </w:pPr>
            <w:r w:rsidRPr="002F71CA">
              <w:lastRenderedPageBreak/>
              <w:t xml:space="preserve">Cold </w:t>
            </w:r>
            <w:r w:rsidR="009948AE">
              <w:t>r</w:t>
            </w:r>
            <w:r w:rsidRPr="002F71CA">
              <w:t xml:space="preserve">oom </w:t>
            </w:r>
            <w:r w:rsidR="002F6FBD">
              <w:t>activity</w:t>
            </w:r>
            <w:r w:rsidRPr="002F71CA">
              <w:t xml:space="preserve"> scenarios</w:t>
            </w:r>
            <w:r w:rsidR="008015E4">
              <w:t xml:space="preserve"> (tick all that apply)</w:t>
            </w:r>
          </w:p>
        </w:tc>
      </w:tr>
      <w:tr w:rsidR="00805AEB" w14:paraId="258B5FF2" w14:textId="77777777" w:rsidTr="693A8F76">
        <w:trPr>
          <w:cnfStyle w:val="000000100000" w:firstRow="0" w:lastRow="0" w:firstColumn="0" w:lastColumn="0" w:oddVBand="0" w:evenVBand="0" w:oddHBand="1" w:evenHBand="0" w:firstRowFirstColumn="0" w:firstRowLastColumn="0" w:lastRowFirstColumn="0" w:lastRowLastColumn="0"/>
          <w:trHeight w:val="445"/>
        </w:trPr>
        <w:tc>
          <w:tcPr>
            <w:tcW w:w="9781" w:type="dxa"/>
          </w:tcPr>
          <w:p w14:paraId="76368B50" w14:textId="1298E7F5" w:rsidR="00805AEB" w:rsidRDefault="00805AEB" w:rsidP="00FE51D8">
            <w:pPr>
              <w:pStyle w:val="TableBody"/>
              <w:ind w:left="337" w:hanging="337"/>
            </w:pPr>
            <w:r>
              <w:rPr>
                <w:rFonts w:ascii="Wingdings" w:hAnsi="Wingdings"/>
              </w:rPr>
              <w:t></w:t>
            </w:r>
            <w:r w:rsidRPr="00466787">
              <w:t xml:space="preserve"> </w:t>
            </w:r>
            <w:r>
              <w:t>43A: Cold room - EEV and superheat controller</w:t>
            </w:r>
          </w:p>
        </w:tc>
      </w:tr>
      <w:tr w:rsidR="00805AEB" w14:paraId="0AF675EB" w14:textId="77777777" w:rsidTr="693A8F76">
        <w:trPr>
          <w:cnfStyle w:val="000000010000" w:firstRow="0" w:lastRow="0" w:firstColumn="0" w:lastColumn="0" w:oddVBand="0" w:evenVBand="0" w:oddHBand="0" w:evenHBand="1" w:firstRowFirstColumn="0" w:firstRowLastColumn="0" w:lastRowFirstColumn="0" w:lastRowLastColumn="0"/>
          <w:trHeight w:val="444"/>
        </w:trPr>
        <w:tc>
          <w:tcPr>
            <w:tcW w:w="9781" w:type="dxa"/>
          </w:tcPr>
          <w:p w14:paraId="3283F262" w14:textId="2B17205E" w:rsidR="00805AEB" w:rsidRDefault="00805AEB" w:rsidP="693A8F76">
            <w:pPr>
              <w:pStyle w:val="TableBody"/>
              <w:rPr>
                <w:rFonts w:ascii="Wingdings" w:hAnsi="Wingdings"/>
                <w:lang w:val="en-AU"/>
              </w:rPr>
            </w:pPr>
            <w:r w:rsidRPr="693A8F76">
              <w:rPr>
                <w:rFonts w:ascii="Wingdings" w:hAnsi="Wingdings"/>
                <w:lang w:val="en-AU"/>
              </w:rPr>
              <w:t></w:t>
            </w:r>
            <w:r w:rsidRPr="693A8F76">
              <w:rPr>
                <w:lang w:val="en-AU"/>
              </w:rPr>
              <w:t xml:space="preserve"> 43B(</w:t>
            </w:r>
            <w:proofErr w:type="spellStart"/>
            <w:r w:rsidRPr="693A8F76">
              <w:rPr>
                <w:lang w:val="en-AU"/>
              </w:rPr>
              <w:t>i</w:t>
            </w:r>
            <w:proofErr w:type="spellEnd"/>
            <w:r w:rsidRPr="693A8F76">
              <w:rPr>
                <w:lang w:val="en-AU"/>
              </w:rPr>
              <w:t>): Cold room - three components</w:t>
            </w:r>
          </w:p>
        </w:tc>
      </w:tr>
      <w:tr w:rsidR="00805AEB" w14:paraId="71F243FC" w14:textId="77777777" w:rsidTr="693A8F76">
        <w:trPr>
          <w:cnfStyle w:val="000000100000" w:firstRow="0" w:lastRow="0" w:firstColumn="0" w:lastColumn="0" w:oddVBand="0" w:evenVBand="0" w:oddHBand="1" w:evenHBand="0" w:firstRowFirstColumn="0" w:firstRowLastColumn="0" w:lastRowFirstColumn="0" w:lastRowLastColumn="0"/>
          <w:trHeight w:val="444"/>
        </w:trPr>
        <w:tc>
          <w:tcPr>
            <w:tcW w:w="9781" w:type="dxa"/>
          </w:tcPr>
          <w:p w14:paraId="2C166375" w14:textId="7B2B55FC" w:rsidR="00805AEB" w:rsidRDefault="00805AEB" w:rsidP="00286EFD">
            <w:pPr>
              <w:pStyle w:val="TableBody"/>
              <w:rPr>
                <w:rFonts w:ascii="Wingdings" w:hAnsi="Wingdings"/>
              </w:rPr>
            </w:pPr>
            <w:r>
              <w:rPr>
                <w:rFonts w:ascii="Wingdings" w:hAnsi="Wingdings"/>
              </w:rPr>
              <w:t></w:t>
            </w:r>
            <w:r w:rsidRPr="00466787">
              <w:t xml:space="preserve"> </w:t>
            </w:r>
            <w:r>
              <w:t>43B(ii): Cold room – five components</w:t>
            </w:r>
          </w:p>
        </w:tc>
      </w:tr>
    </w:tbl>
    <w:p w14:paraId="3A7EEBC3" w14:textId="50DCC75C" w:rsidR="00F94162" w:rsidRDefault="00F94162" w:rsidP="005631AE">
      <w:pPr>
        <w:pStyle w:val="NoSpacing"/>
      </w:pPr>
    </w:p>
    <w:tbl>
      <w:tblPr>
        <w:tblStyle w:val="TableGrid"/>
        <w:tblW w:w="9781" w:type="dxa"/>
        <w:tblLook w:val="04A0" w:firstRow="1" w:lastRow="0" w:firstColumn="1" w:lastColumn="0" w:noHBand="0" w:noVBand="1"/>
      </w:tblPr>
      <w:tblGrid>
        <w:gridCol w:w="3119"/>
        <w:gridCol w:w="3260"/>
        <w:gridCol w:w="3402"/>
      </w:tblGrid>
      <w:tr w:rsidR="00EA044F" w14:paraId="03A0CC32" w14:textId="77777777" w:rsidTr="693A8F76">
        <w:trPr>
          <w:cnfStyle w:val="100000000000" w:firstRow="1" w:lastRow="0" w:firstColumn="0" w:lastColumn="0" w:oddVBand="0" w:evenVBand="0" w:oddHBand="0" w:evenHBand="0" w:firstRowFirstColumn="0" w:firstRowLastColumn="0" w:lastRowFirstColumn="0" w:lastRowLastColumn="0"/>
        </w:trPr>
        <w:tc>
          <w:tcPr>
            <w:tcW w:w="9781" w:type="dxa"/>
            <w:gridSpan w:val="3"/>
          </w:tcPr>
          <w:p w14:paraId="7FCD5773" w14:textId="271984D9" w:rsidR="00EA044F" w:rsidRDefault="00EA044F" w:rsidP="00F94162">
            <w:pPr>
              <w:pStyle w:val="TableHeading"/>
            </w:pPr>
            <w:bookmarkStart w:id="8" w:name="_Hlk167951386"/>
            <w:r w:rsidRPr="693A8F76">
              <w:rPr>
                <w:lang w:val="en-AU"/>
              </w:rPr>
              <w:t xml:space="preserve">43A: </w:t>
            </w:r>
            <w:r w:rsidR="002F6FBD" w:rsidRPr="693A8F76">
              <w:rPr>
                <w:lang w:val="en-AU"/>
              </w:rPr>
              <w:t xml:space="preserve">Installed </w:t>
            </w:r>
            <w:r w:rsidRPr="693A8F76">
              <w:rPr>
                <w:lang w:val="en-AU"/>
              </w:rPr>
              <w:t>product details (duplicate as required)</w:t>
            </w:r>
          </w:p>
        </w:tc>
      </w:tr>
      <w:tr w:rsidR="003D6D13" w14:paraId="365FF638" w14:textId="77777777" w:rsidTr="693A8F76">
        <w:trPr>
          <w:cnfStyle w:val="000000100000" w:firstRow="0" w:lastRow="0" w:firstColumn="0" w:lastColumn="0" w:oddVBand="0" w:evenVBand="0" w:oddHBand="1" w:evenHBand="0" w:firstRowFirstColumn="0" w:firstRowLastColumn="0" w:lastRowFirstColumn="0" w:lastRowLastColumn="0"/>
        </w:trPr>
        <w:tc>
          <w:tcPr>
            <w:tcW w:w="9781" w:type="dxa"/>
            <w:gridSpan w:val="3"/>
          </w:tcPr>
          <w:p w14:paraId="47FBB987" w14:textId="77777777" w:rsidR="003D6D13" w:rsidRDefault="003D6D13" w:rsidP="003D6D13">
            <w:pPr>
              <w:pStyle w:val="TableBody"/>
            </w:pPr>
            <w:r w:rsidRPr="693A8F76">
              <w:rPr>
                <w:rFonts w:ascii="Wingdings" w:hAnsi="Wingdings"/>
                <w:lang w:val="en-AU"/>
              </w:rPr>
              <w:t></w:t>
            </w:r>
            <w:r w:rsidRPr="693A8F76">
              <w:rPr>
                <w:lang w:val="en-AU"/>
              </w:rPr>
              <w:t xml:space="preserve"> Cold room operating at or above 0</w:t>
            </w:r>
            <w:r w:rsidRPr="693A8F76">
              <w:rPr>
                <w:vertAlign w:val="superscript"/>
                <w:lang w:val="en-AU"/>
              </w:rPr>
              <w:t>o</w:t>
            </w:r>
            <w:r w:rsidRPr="693A8F76">
              <w:rPr>
                <w:lang w:val="en-AU"/>
              </w:rPr>
              <w:t>C (cool room)</w:t>
            </w:r>
          </w:p>
          <w:p w14:paraId="6D8C31D0" w14:textId="77777777" w:rsidR="003D6D13" w:rsidRDefault="003D6D13" w:rsidP="00F94162">
            <w:pPr>
              <w:pStyle w:val="TableBody"/>
              <w:rPr>
                <w:rFonts w:ascii="Wingdings" w:hAnsi="Wingdings"/>
              </w:rPr>
            </w:pPr>
          </w:p>
        </w:tc>
      </w:tr>
      <w:tr w:rsidR="003D6D13" w14:paraId="187FD333" w14:textId="77777777" w:rsidTr="693A8F76">
        <w:trPr>
          <w:cnfStyle w:val="000000010000" w:firstRow="0" w:lastRow="0" w:firstColumn="0" w:lastColumn="0" w:oddVBand="0" w:evenVBand="0" w:oddHBand="0" w:evenHBand="1" w:firstRowFirstColumn="0" w:firstRowLastColumn="0" w:lastRowFirstColumn="0" w:lastRowLastColumn="0"/>
        </w:trPr>
        <w:tc>
          <w:tcPr>
            <w:tcW w:w="9781" w:type="dxa"/>
            <w:gridSpan w:val="3"/>
          </w:tcPr>
          <w:p w14:paraId="3280F690" w14:textId="59E30E00" w:rsidR="003D6D13" w:rsidRDefault="003D6D13" w:rsidP="693A8F76">
            <w:pPr>
              <w:pStyle w:val="TableBody"/>
              <w:rPr>
                <w:rFonts w:ascii="Wingdings" w:hAnsi="Wingdings"/>
                <w:lang w:val="en-AU"/>
              </w:rPr>
            </w:pPr>
            <w:r w:rsidRPr="693A8F76">
              <w:rPr>
                <w:rFonts w:ascii="Wingdings" w:hAnsi="Wingdings"/>
                <w:lang w:val="en-AU"/>
              </w:rPr>
              <w:t></w:t>
            </w:r>
            <w:r w:rsidRPr="693A8F76">
              <w:rPr>
                <w:lang w:val="en-AU"/>
              </w:rPr>
              <w:t xml:space="preserve"> Cold room </w:t>
            </w:r>
            <w:r w:rsidR="00EA39A6" w:rsidRPr="693A8F76">
              <w:rPr>
                <w:lang w:val="en-AU"/>
              </w:rPr>
              <w:t xml:space="preserve">installed or upgraded for the purposes of </w:t>
            </w:r>
            <w:r w:rsidRPr="693A8F76">
              <w:rPr>
                <w:lang w:val="en-AU"/>
              </w:rPr>
              <w:t>operating below 0</w:t>
            </w:r>
            <w:r w:rsidRPr="693A8F76">
              <w:rPr>
                <w:vertAlign w:val="superscript"/>
                <w:lang w:val="en-AU"/>
              </w:rPr>
              <w:t>o</w:t>
            </w:r>
            <w:r w:rsidRPr="693A8F76">
              <w:rPr>
                <w:lang w:val="en-AU"/>
              </w:rPr>
              <w:t>C (freezers)</w:t>
            </w:r>
          </w:p>
        </w:tc>
      </w:tr>
      <w:tr w:rsidR="009B1A0E" w14:paraId="00ED602E" w14:textId="77777777" w:rsidTr="693A8F76">
        <w:trPr>
          <w:cnfStyle w:val="000000100000" w:firstRow="0" w:lastRow="0" w:firstColumn="0" w:lastColumn="0" w:oddVBand="0" w:evenVBand="0" w:oddHBand="1" w:evenHBand="0" w:firstRowFirstColumn="0" w:firstRowLastColumn="0" w:lastRowFirstColumn="0" w:lastRowLastColumn="0"/>
        </w:trPr>
        <w:tc>
          <w:tcPr>
            <w:tcW w:w="9781" w:type="dxa"/>
            <w:gridSpan w:val="3"/>
          </w:tcPr>
          <w:p w14:paraId="14B86452" w14:textId="07A2ACC8" w:rsidR="009B1A0E" w:rsidRDefault="004975B0" w:rsidP="00F94162">
            <w:pPr>
              <w:pStyle w:val="TableBody"/>
            </w:pPr>
            <w:r>
              <w:t>Cold room internal floor area (in m2)</w:t>
            </w:r>
            <w:r w:rsidR="00A41883">
              <w:t>:</w:t>
            </w:r>
          </w:p>
        </w:tc>
      </w:tr>
      <w:tr w:rsidR="00240E6D" w14:paraId="35E89B72" w14:textId="77777777" w:rsidTr="693A8F76">
        <w:trPr>
          <w:cnfStyle w:val="000000010000" w:firstRow="0" w:lastRow="0" w:firstColumn="0" w:lastColumn="0" w:oddVBand="0" w:evenVBand="0" w:oddHBand="0" w:evenHBand="1" w:firstRowFirstColumn="0" w:firstRowLastColumn="0" w:lastRowFirstColumn="0" w:lastRowLastColumn="0"/>
        </w:trPr>
        <w:tc>
          <w:tcPr>
            <w:tcW w:w="9781" w:type="dxa"/>
            <w:gridSpan w:val="3"/>
          </w:tcPr>
          <w:p w14:paraId="220F0968" w14:textId="48FB9027" w:rsidR="00240E6D" w:rsidRDefault="00A27109" w:rsidP="00F94162">
            <w:pPr>
              <w:pStyle w:val="TableBody"/>
            </w:pPr>
            <w:r>
              <w:t>Type of p</w:t>
            </w:r>
            <w:r w:rsidRPr="00A27109">
              <w:t>roduct(s) to be stored in the cold</w:t>
            </w:r>
            <w:r w:rsidR="009E1B22">
              <w:t xml:space="preserve"> </w:t>
            </w:r>
            <w:r w:rsidRPr="00A27109">
              <w:t>room</w:t>
            </w:r>
          </w:p>
        </w:tc>
      </w:tr>
      <w:bookmarkEnd w:id="8"/>
      <w:tr w:rsidR="00153241" w14:paraId="2DA4D08A" w14:textId="77777777" w:rsidTr="693A8F76">
        <w:trPr>
          <w:cnfStyle w:val="000000100000" w:firstRow="0" w:lastRow="0" w:firstColumn="0" w:lastColumn="0" w:oddVBand="0" w:evenVBand="0" w:oddHBand="1" w:evenHBand="0" w:firstRowFirstColumn="0" w:firstRowLastColumn="0" w:lastRowFirstColumn="0" w:lastRowLastColumn="0"/>
        </w:trPr>
        <w:tc>
          <w:tcPr>
            <w:tcW w:w="9781" w:type="dxa"/>
            <w:gridSpan w:val="3"/>
          </w:tcPr>
          <w:p w14:paraId="12F07428" w14:textId="12336ED4" w:rsidR="00153241" w:rsidRDefault="00153241" w:rsidP="00F94162">
            <w:pPr>
              <w:pStyle w:val="TableBody"/>
              <w:rPr>
                <w:rFonts w:ascii="Wingdings" w:hAnsi="Wingdings"/>
              </w:rPr>
            </w:pPr>
            <w:r>
              <w:t>Upgrade refrigerant</w:t>
            </w:r>
            <w:r w:rsidR="00D46478">
              <w:t xml:space="preserve"> type</w:t>
            </w:r>
            <w:r>
              <w:t>:</w:t>
            </w:r>
          </w:p>
        </w:tc>
      </w:tr>
      <w:tr w:rsidR="00B945C6" w:rsidRPr="00D46478" w14:paraId="11A7089A" w14:textId="77777777" w:rsidTr="693A8F76">
        <w:trPr>
          <w:cnfStyle w:val="000000010000" w:firstRow="0" w:lastRow="0" w:firstColumn="0" w:lastColumn="0" w:oddVBand="0" w:evenVBand="0" w:oddHBand="0" w:evenHBand="1" w:firstRowFirstColumn="0" w:firstRowLastColumn="0" w:lastRowFirstColumn="0" w:lastRowLastColumn="0"/>
          <w:trHeight w:val="426"/>
        </w:trPr>
        <w:tc>
          <w:tcPr>
            <w:tcW w:w="9781" w:type="dxa"/>
            <w:gridSpan w:val="3"/>
          </w:tcPr>
          <w:p w14:paraId="53EBA1B2" w14:textId="1595707C" w:rsidR="00B945C6" w:rsidRPr="00FE51D8" w:rsidRDefault="00556F42" w:rsidP="006E5B51">
            <w:pPr>
              <w:pStyle w:val="TableBody"/>
              <w:jc w:val="both"/>
            </w:pPr>
            <w:bookmarkStart w:id="9" w:name="_Hlk73620045"/>
            <w:r w:rsidRPr="00FE51D8">
              <w:t xml:space="preserve">Product </w:t>
            </w:r>
            <w:r w:rsidR="00B945C6" w:rsidRPr="00FE51D8">
              <w:t>list</w:t>
            </w:r>
            <w:r w:rsidR="00AE5A02" w:rsidRPr="00FE51D8">
              <w:t xml:space="preserve"> </w:t>
            </w:r>
            <w:r w:rsidR="00AE5A02" w:rsidRPr="00D46478">
              <w:t xml:space="preserve">(provide details for all </w:t>
            </w:r>
            <w:r w:rsidRPr="00D46478">
              <w:t>parts of the product</w:t>
            </w:r>
            <w:r w:rsidR="00AE5A02" w:rsidRPr="00D46478">
              <w:t>)</w:t>
            </w:r>
          </w:p>
        </w:tc>
      </w:tr>
      <w:tr w:rsidR="00F71E10" w14:paraId="3CECC32B" w14:textId="77777777" w:rsidTr="693A8F76">
        <w:trPr>
          <w:cnfStyle w:val="000000100000" w:firstRow="0" w:lastRow="0" w:firstColumn="0" w:lastColumn="0" w:oddVBand="0" w:evenVBand="0" w:oddHBand="1" w:evenHBand="0" w:firstRowFirstColumn="0" w:firstRowLastColumn="0" w:lastRowFirstColumn="0" w:lastRowLastColumn="0"/>
          <w:trHeight w:val="390"/>
        </w:trPr>
        <w:tc>
          <w:tcPr>
            <w:tcW w:w="3119" w:type="dxa"/>
          </w:tcPr>
          <w:p w14:paraId="4299C799" w14:textId="3394BE26" w:rsidR="00F71E10" w:rsidRDefault="00F71E10" w:rsidP="00780B87">
            <w:pPr>
              <w:pStyle w:val="TableBody"/>
            </w:pPr>
            <w:r>
              <w:t xml:space="preserve">Electronic </w:t>
            </w:r>
            <w:r w:rsidR="00A10D74">
              <w:t>e</w:t>
            </w:r>
            <w:r>
              <w:t xml:space="preserve">xpansion </w:t>
            </w:r>
            <w:r w:rsidR="00A10D74">
              <w:t>v</w:t>
            </w:r>
            <w:r>
              <w:t>alve</w:t>
            </w:r>
          </w:p>
          <w:p w14:paraId="7E66D2B3" w14:textId="31B507B0" w:rsidR="00F71E10" w:rsidRDefault="00F71E10" w:rsidP="00780B87">
            <w:pPr>
              <w:pStyle w:val="TableBody"/>
            </w:pPr>
          </w:p>
        </w:tc>
        <w:tc>
          <w:tcPr>
            <w:tcW w:w="3260" w:type="dxa"/>
          </w:tcPr>
          <w:p w14:paraId="10D03C1C" w14:textId="4A283C46" w:rsidR="00F71E10" w:rsidRDefault="003706CB" w:rsidP="00780B87">
            <w:pPr>
              <w:pStyle w:val="TableBody"/>
            </w:pPr>
            <w:r>
              <w:t>Brand</w:t>
            </w:r>
            <w:r w:rsidR="00F71E10">
              <w:t>:</w:t>
            </w:r>
          </w:p>
          <w:p w14:paraId="31B5497E" w14:textId="1D7EBD6F" w:rsidR="00F71E10" w:rsidRDefault="00F71E10" w:rsidP="00780B87">
            <w:pPr>
              <w:pStyle w:val="TableBody"/>
            </w:pPr>
          </w:p>
        </w:tc>
        <w:tc>
          <w:tcPr>
            <w:tcW w:w="3402" w:type="dxa"/>
          </w:tcPr>
          <w:p w14:paraId="7E5278AF" w14:textId="2839BBBC" w:rsidR="00F71E10" w:rsidRDefault="003706CB" w:rsidP="00780B87">
            <w:pPr>
              <w:pStyle w:val="TableBody"/>
            </w:pPr>
            <w:r>
              <w:t>Model:</w:t>
            </w:r>
            <w:r w:rsidR="00CB7D5B">
              <w:t xml:space="preserve"> </w:t>
            </w:r>
          </w:p>
        </w:tc>
      </w:tr>
      <w:tr w:rsidR="00F71E10" w14:paraId="2B693855" w14:textId="77777777" w:rsidTr="693A8F76">
        <w:trPr>
          <w:cnfStyle w:val="000000010000" w:firstRow="0" w:lastRow="0" w:firstColumn="0" w:lastColumn="0" w:oddVBand="0" w:evenVBand="0" w:oddHBand="0" w:evenHBand="1" w:firstRowFirstColumn="0" w:firstRowLastColumn="0" w:lastRowFirstColumn="0" w:lastRowLastColumn="0"/>
          <w:trHeight w:val="390"/>
        </w:trPr>
        <w:tc>
          <w:tcPr>
            <w:tcW w:w="3119" w:type="dxa"/>
          </w:tcPr>
          <w:p w14:paraId="579AE928" w14:textId="142F6168" w:rsidR="00F71E10" w:rsidRDefault="00F71E10" w:rsidP="00780B87">
            <w:pPr>
              <w:pStyle w:val="TableBody"/>
            </w:pPr>
            <w:r>
              <w:t>Superheat controller</w:t>
            </w:r>
          </w:p>
        </w:tc>
        <w:tc>
          <w:tcPr>
            <w:tcW w:w="3260" w:type="dxa"/>
          </w:tcPr>
          <w:p w14:paraId="6CEF8190" w14:textId="36ADC833" w:rsidR="00F71E10" w:rsidRDefault="00F71E10" w:rsidP="00780B87">
            <w:pPr>
              <w:pStyle w:val="TableBody"/>
            </w:pPr>
            <w:r>
              <w:t>Brand:</w:t>
            </w:r>
          </w:p>
        </w:tc>
        <w:tc>
          <w:tcPr>
            <w:tcW w:w="3402" w:type="dxa"/>
          </w:tcPr>
          <w:p w14:paraId="1055173D" w14:textId="0CCC50C1" w:rsidR="00F71E10" w:rsidRDefault="00F71E10" w:rsidP="00780B87">
            <w:pPr>
              <w:pStyle w:val="TableBody"/>
            </w:pPr>
            <w:r>
              <w:t>Model:</w:t>
            </w:r>
          </w:p>
        </w:tc>
      </w:tr>
      <w:bookmarkEnd w:id="9"/>
    </w:tbl>
    <w:p w14:paraId="40D90065" w14:textId="27A139A7" w:rsidR="00F94162" w:rsidRDefault="00F94162" w:rsidP="005631AE">
      <w:pPr>
        <w:pStyle w:val="NoSpacing"/>
      </w:pPr>
    </w:p>
    <w:p w14:paraId="2377C982" w14:textId="77777777" w:rsidR="00F94162" w:rsidRDefault="00F94162" w:rsidP="005631AE">
      <w:pPr>
        <w:pStyle w:val="NoSpacing"/>
      </w:pPr>
    </w:p>
    <w:tbl>
      <w:tblPr>
        <w:tblStyle w:val="TableGrid"/>
        <w:tblW w:w="9781" w:type="dxa"/>
        <w:tblLook w:val="04A0" w:firstRow="1" w:lastRow="0" w:firstColumn="1" w:lastColumn="0" w:noHBand="0" w:noVBand="1"/>
      </w:tblPr>
      <w:tblGrid>
        <w:gridCol w:w="2920"/>
        <w:gridCol w:w="3261"/>
        <w:gridCol w:w="3600"/>
      </w:tblGrid>
      <w:tr w:rsidR="00EA044F" w14:paraId="025D2A24" w14:textId="77777777" w:rsidTr="693A8F76">
        <w:trPr>
          <w:cnfStyle w:val="100000000000" w:firstRow="1" w:lastRow="0" w:firstColumn="0" w:lastColumn="0" w:oddVBand="0" w:evenVBand="0" w:oddHBand="0" w:evenHBand="0" w:firstRowFirstColumn="0" w:firstRowLastColumn="0" w:lastRowFirstColumn="0" w:lastRowLastColumn="0"/>
        </w:trPr>
        <w:tc>
          <w:tcPr>
            <w:tcW w:w="9781" w:type="dxa"/>
            <w:gridSpan w:val="3"/>
          </w:tcPr>
          <w:p w14:paraId="026546E3" w14:textId="1057B725" w:rsidR="00EA044F" w:rsidRDefault="00EA044F" w:rsidP="00F94162">
            <w:pPr>
              <w:pStyle w:val="TableHeading"/>
            </w:pPr>
            <w:r w:rsidRPr="693A8F76">
              <w:rPr>
                <w:lang w:val="en-AU"/>
              </w:rPr>
              <w:t>43B</w:t>
            </w:r>
            <w:r w:rsidR="00D91334" w:rsidRPr="693A8F76">
              <w:rPr>
                <w:lang w:val="en-AU"/>
              </w:rPr>
              <w:t>(</w:t>
            </w:r>
            <w:proofErr w:type="spellStart"/>
            <w:r w:rsidR="00D91334" w:rsidRPr="693A8F76">
              <w:rPr>
                <w:lang w:val="en-AU"/>
              </w:rPr>
              <w:t>i</w:t>
            </w:r>
            <w:proofErr w:type="spellEnd"/>
            <w:r w:rsidR="00D91334" w:rsidRPr="693A8F76">
              <w:rPr>
                <w:lang w:val="en-AU"/>
              </w:rPr>
              <w:t>)</w:t>
            </w:r>
            <w:r w:rsidRPr="693A8F76">
              <w:rPr>
                <w:lang w:val="en-AU"/>
              </w:rPr>
              <w:t xml:space="preserve">: </w:t>
            </w:r>
            <w:r w:rsidR="002F6FBD" w:rsidRPr="693A8F76">
              <w:rPr>
                <w:lang w:val="en-AU"/>
              </w:rPr>
              <w:t xml:space="preserve">Installed </w:t>
            </w:r>
            <w:r w:rsidRPr="693A8F76">
              <w:rPr>
                <w:lang w:val="en-AU"/>
              </w:rPr>
              <w:t>product and details (duplicate as required)</w:t>
            </w:r>
          </w:p>
        </w:tc>
      </w:tr>
      <w:tr w:rsidR="00206FD8" w14:paraId="3F0CEDBB" w14:textId="77777777" w:rsidTr="693A8F76">
        <w:trPr>
          <w:cnfStyle w:val="000000100000" w:firstRow="0" w:lastRow="0" w:firstColumn="0" w:lastColumn="0" w:oddVBand="0" w:evenVBand="0" w:oddHBand="1" w:evenHBand="0" w:firstRowFirstColumn="0" w:firstRowLastColumn="0" w:lastRowFirstColumn="0" w:lastRowLastColumn="0"/>
        </w:trPr>
        <w:tc>
          <w:tcPr>
            <w:tcW w:w="9781" w:type="dxa"/>
            <w:gridSpan w:val="3"/>
          </w:tcPr>
          <w:p w14:paraId="6184CF2D" w14:textId="54E446EC" w:rsidR="00206FD8" w:rsidRDefault="00206FD8" w:rsidP="693A8F76">
            <w:pPr>
              <w:pStyle w:val="TableBody"/>
              <w:rPr>
                <w:rFonts w:ascii="Wingdings" w:hAnsi="Wingdings"/>
                <w:lang w:val="en-AU"/>
              </w:rPr>
            </w:pPr>
            <w:r w:rsidRPr="693A8F76">
              <w:rPr>
                <w:rFonts w:ascii="Wingdings" w:hAnsi="Wingdings"/>
                <w:lang w:val="en-AU"/>
              </w:rPr>
              <w:t></w:t>
            </w:r>
            <w:r w:rsidRPr="693A8F76">
              <w:rPr>
                <w:lang w:val="en-AU"/>
              </w:rPr>
              <w:t xml:space="preserve"> Cold room operating at or above 0</w:t>
            </w:r>
            <w:r w:rsidRPr="693A8F76">
              <w:rPr>
                <w:vertAlign w:val="superscript"/>
                <w:lang w:val="en-AU"/>
              </w:rPr>
              <w:t>o</w:t>
            </w:r>
            <w:r w:rsidRPr="693A8F76">
              <w:rPr>
                <w:lang w:val="en-AU"/>
              </w:rPr>
              <w:t>C (cool room)</w:t>
            </w:r>
          </w:p>
        </w:tc>
      </w:tr>
      <w:tr w:rsidR="00206FD8" w14:paraId="3927212A" w14:textId="77777777" w:rsidTr="693A8F76">
        <w:trPr>
          <w:cnfStyle w:val="000000010000" w:firstRow="0" w:lastRow="0" w:firstColumn="0" w:lastColumn="0" w:oddVBand="0" w:evenVBand="0" w:oddHBand="0" w:evenHBand="1" w:firstRowFirstColumn="0" w:firstRowLastColumn="0" w:lastRowFirstColumn="0" w:lastRowLastColumn="0"/>
        </w:trPr>
        <w:tc>
          <w:tcPr>
            <w:tcW w:w="9781" w:type="dxa"/>
            <w:gridSpan w:val="3"/>
          </w:tcPr>
          <w:p w14:paraId="667F3528" w14:textId="6998F7F5" w:rsidR="00206FD8" w:rsidRDefault="00206FD8" w:rsidP="693A8F76">
            <w:pPr>
              <w:pStyle w:val="TableBody"/>
              <w:rPr>
                <w:rFonts w:ascii="Wingdings" w:hAnsi="Wingdings"/>
                <w:lang w:val="en-AU"/>
              </w:rPr>
            </w:pPr>
            <w:r w:rsidRPr="693A8F76">
              <w:rPr>
                <w:rFonts w:ascii="Wingdings" w:hAnsi="Wingdings"/>
                <w:lang w:val="en-AU"/>
              </w:rPr>
              <w:t></w:t>
            </w:r>
            <w:r w:rsidRPr="693A8F76">
              <w:rPr>
                <w:lang w:val="en-AU"/>
              </w:rPr>
              <w:t xml:space="preserve"> Cold room</w:t>
            </w:r>
            <w:r w:rsidR="00EA39A6" w:rsidRPr="693A8F76">
              <w:rPr>
                <w:lang w:val="en-AU"/>
              </w:rPr>
              <w:t xml:space="preserve"> installed or upgraded for the purposes of</w:t>
            </w:r>
            <w:r w:rsidRPr="693A8F76">
              <w:rPr>
                <w:lang w:val="en-AU"/>
              </w:rPr>
              <w:t xml:space="preserve"> operating below 0</w:t>
            </w:r>
            <w:r w:rsidRPr="693A8F76">
              <w:rPr>
                <w:vertAlign w:val="superscript"/>
                <w:lang w:val="en-AU"/>
              </w:rPr>
              <w:t>o</w:t>
            </w:r>
            <w:r w:rsidRPr="693A8F76">
              <w:rPr>
                <w:lang w:val="en-AU"/>
              </w:rPr>
              <w:t>C (freezers)</w:t>
            </w:r>
          </w:p>
        </w:tc>
      </w:tr>
      <w:tr w:rsidR="004975B0" w14:paraId="5DDB5025" w14:textId="77777777" w:rsidTr="693A8F76">
        <w:trPr>
          <w:cnfStyle w:val="000000100000" w:firstRow="0" w:lastRow="0" w:firstColumn="0" w:lastColumn="0" w:oddVBand="0" w:evenVBand="0" w:oddHBand="1" w:evenHBand="0" w:firstRowFirstColumn="0" w:firstRowLastColumn="0" w:lastRowFirstColumn="0" w:lastRowLastColumn="0"/>
        </w:trPr>
        <w:tc>
          <w:tcPr>
            <w:tcW w:w="9781" w:type="dxa"/>
            <w:gridSpan w:val="3"/>
          </w:tcPr>
          <w:p w14:paraId="3E8DB812" w14:textId="04C733E3" w:rsidR="004975B0" w:rsidRDefault="00A41883" w:rsidP="006E5B51">
            <w:pPr>
              <w:pStyle w:val="TableBody"/>
            </w:pPr>
            <w:r>
              <w:t>Cold room internal floor area (in m2):</w:t>
            </w:r>
          </w:p>
        </w:tc>
      </w:tr>
      <w:tr w:rsidR="009E1B22" w14:paraId="017DE4F4" w14:textId="77777777" w:rsidTr="693A8F76">
        <w:trPr>
          <w:cnfStyle w:val="000000010000" w:firstRow="0" w:lastRow="0" w:firstColumn="0" w:lastColumn="0" w:oddVBand="0" w:evenVBand="0" w:oddHBand="0" w:evenHBand="1" w:firstRowFirstColumn="0" w:firstRowLastColumn="0" w:lastRowFirstColumn="0" w:lastRowLastColumn="0"/>
        </w:trPr>
        <w:tc>
          <w:tcPr>
            <w:tcW w:w="9781" w:type="dxa"/>
            <w:gridSpan w:val="3"/>
          </w:tcPr>
          <w:p w14:paraId="1E88CF1A" w14:textId="47B388E1" w:rsidR="009E1B22" w:rsidRDefault="009E1B22" w:rsidP="006E5B51">
            <w:pPr>
              <w:pStyle w:val="TableBody"/>
            </w:pPr>
            <w:r w:rsidRPr="009E1B22">
              <w:t>Type of product(s) to be stored in the cold room</w:t>
            </w:r>
          </w:p>
        </w:tc>
      </w:tr>
      <w:tr w:rsidR="00153241" w14:paraId="49C92AF7" w14:textId="77777777" w:rsidTr="693A8F76">
        <w:trPr>
          <w:cnfStyle w:val="000000100000" w:firstRow="0" w:lastRow="0" w:firstColumn="0" w:lastColumn="0" w:oddVBand="0" w:evenVBand="0" w:oddHBand="1" w:evenHBand="0" w:firstRowFirstColumn="0" w:firstRowLastColumn="0" w:lastRowFirstColumn="0" w:lastRowLastColumn="0"/>
        </w:trPr>
        <w:tc>
          <w:tcPr>
            <w:tcW w:w="9781" w:type="dxa"/>
            <w:gridSpan w:val="3"/>
          </w:tcPr>
          <w:p w14:paraId="2ECEACD5" w14:textId="1019B20E" w:rsidR="00153241" w:rsidRDefault="00D46478" w:rsidP="00F94162">
            <w:pPr>
              <w:pStyle w:val="TableBody"/>
              <w:rPr>
                <w:rFonts w:ascii="Wingdings" w:hAnsi="Wingdings"/>
              </w:rPr>
            </w:pPr>
            <w:bookmarkStart w:id="10" w:name="_Hlk73621135"/>
            <w:r>
              <w:t>Upgrade refrigerant type:</w:t>
            </w:r>
          </w:p>
        </w:tc>
      </w:tr>
      <w:tr w:rsidR="003E18DA" w:rsidRPr="00D46478" w14:paraId="63D32B31" w14:textId="77777777" w:rsidTr="693A8F76">
        <w:trPr>
          <w:cnfStyle w:val="000000010000" w:firstRow="0" w:lastRow="0" w:firstColumn="0" w:lastColumn="0" w:oddVBand="0" w:evenVBand="0" w:oddHBand="0" w:evenHBand="1" w:firstRowFirstColumn="0" w:firstRowLastColumn="0" w:lastRowFirstColumn="0" w:lastRowLastColumn="0"/>
          <w:trHeight w:val="426"/>
        </w:trPr>
        <w:tc>
          <w:tcPr>
            <w:tcW w:w="9781" w:type="dxa"/>
            <w:gridSpan w:val="3"/>
          </w:tcPr>
          <w:p w14:paraId="3651310A" w14:textId="007E3664" w:rsidR="003E18DA" w:rsidRPr="00FE51D8" w:rsidRDefault="00556F42" w:rsidP="008128A6">
            <w:pPr>
              <w:pStyle w:val="TableBody"/>
              <w:jc w:val="both"/>
            </w:pPr>
            <w:bookmarkStart w:id="11" w:name="_Hlk74246424"/>
            <w:r w:rsidRPr="00FE51D8">
              <w:t xml:space="preserve">Product </w:t>
            </w:r>
            <w:r w:rsidR="003E18DA" w:rsidRPr="00FE51D8">
              <w:t xml:space="preserve">list </w:t>
            </w:r>
            <w:r w:rsidR="003E18DA" w:rsidRPr="00D46478">
              <w:t>(</w:t>
            </w:r>
            <w:r w:rsidR="00206FD8" w:rsidRPr="00D46478">
              <w:t xml:space="preserve">provide details for </w:t>
            </w:r>
            <w:r w:rsidR="009948AE" w:rsidRPr="00D46478">
              <w:t xml:space="preserve">the </w:t>
            </w:r>
            <w:r w:rsidRPr="00D46478">
              <w:t xml:space="preserve">parts </w:t>
            </w:r>
            <w:r w:rsidR="009948AE" w:rsidRPr="00D46478">
              <w:t>that apply to your</w:t>
            </w:r>
            <w:r w:rsidR="009948AE" w:rsidRPr="00FE51D8">
              <w:t xml:space="preserve"> </w:t>
            </w:r>
            <w:r w:rsidR="009948AE" w:rsidRPr="00D46478">
              <w:t>upgrade</w:t>
            </w:r>
            <w:r w:rsidR="00206FD8" w:rsidRPr="00D46478">
              <w:t xml:space="preserve"> as per activity requirements</w:t>
            </w:r>
            <w:r w:rsidR="003C5ED9" w:rsidRPr="00D46478">
              <w:t>)</w:t>
            </w:r>
            <w:r w:rsidR="009948AE" w:rsidRPr="00D46478">
              <w:t xml:space="preserve"> </w:t>
            </w:r>
          </w:p>
        </w:tc>
      </w:tr>
      <w:bookmarkEnd w:id="11"/>
      <w:tr w:rsidR="00A562AA" w14:paraId="5687020A" w14:textId="77777777" w:rsidTr="693A8F76">
        <w:trPr>
          <w:cnfStyle w:val="000000100000" w:firstRow="0" w:lastRow="0" w:firstColumn="0" w:lastColumn="0" w:oddVBand="0" w:evenVBand="0" w:oddHBand="1" w:evenHBand="0" w:firstRowFirstColumn="0" w:firstRowLastColumn="0" w:lastRowFirstColumn="0" w:lastRowLastColumn="0"/>
          <w:trHeight w:val="145"/>
        </w:trPr>
        <w:tc>
          <w:tcPr>
            <w:tcW w:w="2920" w:type="dxa"/>
          </w:tcPr>
          <w:p w14:paraId="5F87847C" w14:textId="7A98989F" w:rsidR="00A562AA" w:rsidRDefault="00A562AA" w:rsidP="00FE51D8">
            <w:pPr>
              <w:pStyle w:val="TableBody"/>
              <w:tabs>
                <w:tab w:val="left" w:pos="477"/>
              </w:tabs>
              <w:ind w:left="477" w:hanging="477"/>
            </w:pPr>
            <w:r>
              <w:rPr>
                <w:rFonts w:ascii="Wingdings" w:hAnsi="Wingdings"/>
              </w:rPr>
              <w:t xml:space="preserve"> </w:t>
            </w:r>
            <w:r w:rsidRPr="008128A6">
              <w:t xml:space="preserve">Varying </w:t>
            </w:r>
            <w:r>
              <w:t>c</w:t>
            </w:r>
            <w:r w:rsidRPr="008128A6">
              <w:t xml:space="preserve">ondensing </w:t>
            </w:r>
            <w:r>
              <w:t>t</w:t>
            </w:r>
            <w:r w:rsidRPr="008128A6">
              <w:t xml:space="preserve">emperature </w:t>
            </w:r>
            <w:r>
              <w:t>technology p</w:t>
            </w:r>
            <w:r w:rsidRPr="008128A6">
              <w:t>roduct</w:t>
            </w:r>
            <w:r>
              <w:t>s</w:t>
            </w:r>
          </w:p>
        </w:tc>
        <w:tc>
          <w:tcPr>
            <w:tcW w:w="3261" w:type="dxa"/>
          </w:tcPr>
          <w:p w14:paraId="6CF26C06" w14:textId="03C301F0" w:rsidR="00A562AA" w:rsidRDefault="00A562AA" w:rsidP="006E5B51">
            <w:pPr>
              <w:pStyle w:val="TableBody"/>
              <w:ind w:left="134"/>
              <w:jc w:val="both"/>
            </w:pPr>
            <w:r>
              <w:t>Brand:</w:t>
            </w:r>
          </w:p>
          <w:p w14:paraId="2B27205C" w14:textId="77777777" w:rsidR="00A562AA" w:rsidRDefault="00A562AA" w:rsidP="006E5B51">
            <w:pPr>
              <w:pStyle w:val="TableBody"/>
              <w:ind w:left="134"/>
              <w:jc w:val="both"/>
            </w:pPr>
          </w:p>
        </w:tc>
        <w:tc>
          <w:tcPr>
            <w:tcW w:w="3600" w:type="dxa"/>
          </w:tcPr>
          <w:p w14:paraId="17113EC5" w14:textId="6B2DFD2C" w:rsidR="00A562AA" w:rsidRDefault="00A562AA" w:rsidP="006E5B51">
            <w:pPr>
              <w:pStyle w:val="TableBody"/>
              <w:ind w:left="111"/>
              <w:jc w:val="both"/>
            </w:pPr>
            <w:r>
              <w:t>Model:</w:t>
            </w:r>
          </w:p>
          <w:p w14:paraId="0BA1BAC6" w14:textId="77777777" w:rsidR="00A562AA" w:rsidRDefault="00A562AA" w:rsidP="006E5B51">
            <w:pPr>
              <w:pStyle w:val="TableBody"/>
              <w:ind w:left="111"/>
              <w:jc w:val="both"/>
            </w:pPr>
          </w:p>
        </w:tc>
      </w:tr>
      <w:tr w:rsidR="00A562AA" w14:paraId="4A2BBDB1" w14:textId="77777777" w:rsidTr="693A8F76">
        <w:trPr>
          <w:cnfStyle w:val="000000010000" w:firstRow="0" w:lastRow="0" w:firstColumn="0" w:lastColumn="0" w:oddVBand="0" w:evenVBand="0" w:oddHBand="0" w:evenHBand="1" w:firstRowFirstColumn="0" w:firstRowLastColumn="0" w:lastRowFirstColumn="0" w:lastRowLastColumn="0"/>
          <w:trHeight w:val="625"/>
        </w:trPr>
        <w:tc>
          <w:tcPr>
            <w:tcW w:w="2920" w:type="dxa"/>
          </w:tcPr>
          <w:p w14:paraId="146617BF" w14:textId="59B6F4D1" w:rsidR="00A562AA" w:rsidRDefault="00A562AA" w:rsidP="00FE51D8">
            <w:pPr>
              <w:pStyle w:val="TableBody"/>
              <w:tabs>
                <w:tab w:val="left" w:pos="477"/>
              </w:tabs>
              <w:ind w:left="477" w:hanging="477"/>
            </w:pPr>
            <w:r>
              <w:rPr>
                <w:rFonts w:ascii="Wingdings" w:hAnsi="Wingdings"/>
              </w:rPr>
              <w:t xml:space="preserve"> </w:t>
            </w:r>
            <w:r>
              <w:t xml:space="preserve">Compressors </w:t>
            </w:r>
          </w:p>
        </w:tc>
        <w:tc>
          <w:tcPr>
            <w:tcW w:w="3261" w:type="dxa"/>
          </w:tcPr>
          <w:p w14:paraId="2BA9B342" w14:textId="77777777" w:rsidR="00A562AA" w:rsidRDefault="00A562AA" w:rsidP="00A562AA">
            <w:pPr>
              <w:pStyle w:val="TableBody"/>
              <w:ind w:left="134"/>
              <w:jc w:val="both"/>
            </w:pPr>
            <w:r>
              <w:t>Brand:</w:t>
            </w:r>
          </w:p>
          <w:p w14:paraId="284EBFA6" w14:textId="77777777" w:rsidR="00A562AA" w:rsidRDefault="00A562AA" w:rsidP="00A562AA">
            <w:pPr>
              <w:pStyle w:val="TableBody"/>
              <w:ind w:left="134"/>
              <w:jc w:val="both"/>
            </w:pPr>
          </w:p>
        </w:tc>
        <w:tc>
          <w:tcPr>
            <w:tcW w:w="3600" w:type="dxa"/>
          </w:tcPr>
          <w:p w14:paraId="701B0085" w14:textId="77777777" w:rsidR="00A562AA" w:rsidRDefault="00A562AA" w:rsidP="00A562AA">
            <w:pPr>
              <w:pStyle w:val="TableBody"/>
              <w:ind w:left="111"/>
              <w:jc w:val="both"/>
            </w:pPr>
            <w:r>
              <w:t>Model:</w:t>
            </w:r>
          </w:p>
          <w:p w14:paraId="56EFD784" w14:textId="77777777" w:rsidR="00A562AA" w:rsidRDefault="00A562AA" w:rsidP="00A562AA">
            <w:pPr>
              <w:pStyle w:val="TableBody"/>
              <w:ind w:left="111"/>
              <w:jc w:val="both"/>
            </w:pPr>
          </w:p>
        </w:tc>
      </w:tr>
      <w:tr w:rsidR="00A562AA" w14:paraId="11ED69ED" w14:textId="77777777" w:rsidTr="693A8F76">
        <w:trPr>
          <w:cnfStyle w:val="000000100000" w:firstRow="0" w:lastRow="0" w:firstColumn="0" w:lastColumn="0" w:oddVBand="0" w:evenVBand="0" w:oddHBand="1" w:evenHBand="0" w:firstRowFirstColumn="0" w:firstRowLastColumn="0" w:lastRowFirstColumn="0" w:lastRowLastColumn="0"/>
          <w:trHeight w:val="455"/>
        </w:trPr>
        <w:tc>
          <w:tcPr>
            <w:tcW w:w="2920" w:type="dxa"/>
            <w:vMerge w:val="restart"/>
          </w:tcPr>
          <w:p w14:paraId="2E565E73" w14:textId="18ECCD7D" w:rsidR="00F5476D" w:rsidRDefault="00A562AA" w:rsidP="00FE51D8">
            <w:pPr>
              <w:pStyle w:val="TableBody"/>
              <w:tabs>
                <w:tab w:val="left" w:pos="477"/>
              </w:tabs>
              <w:ind w:left="477" w:hanging="477"/>
            </w:pPr>
            <w:bookmarkStart w:id="12" w:name="_Hlk79758959"/>
            <w:r>
              <w:rPr>
                <w:rFonts w:ascii="Wingdings" w:hAnsi="Wingdings"/>
              </w:rPr>
              <w:t xml:space="preserve"> </w:t>
            </w:r>
            <w:r>
              <w:t>Electronic expansion</w:t>
            </w:r>
            <w:r w:rsidR="00F5476D">
              <w:t xml:space="preserve"> </w:t>
            </w:r>
            <w:r>
              <w:t xml:space="preserve">valve (EEV) </w:t>
            </w:r>
          </w:p>
          <w:p w14:paraId="5E1A4951" w14:textId="51AA9A43" w:rsidR="00F546F6" w:rsidRDefault="00F5476D" w:rsidP="00FE51D8">
            <w:pPr>
              <w:pStyle w:val="TableBody"/>
              <w:tabs>
                <w:tab w:val="left" w:pos="477"/>
              </w:tabs>
              <w:ind w:left="477" w:hanging="477"/>
            </w:pPr>
            <w:r>
              <w:t xml:space="preserve">        </w:t>
            </w:r>
            <w:r w:rsidR="00A562AA">
              <w:t>and</w:t>
            </w:r>
            <w:r>
              <w:t xml:space="preserve"> </w:t>
            </w:r>
          </w:p>
          <w:p w14:paraId="5A4F9DF2" w14:textId="73A10829" w:rsidR="00A562AA" w:rsidRDefault="00A562AA" w:rsidP="00F5476D">
            <w:pPr>
              <w:pStyle w:val="TableBody"/>
              <w:tabs>
                <w:tab w:val="left" w:pos="477"/>
              </w:tabs>
              <w:ind w:left="477" w:hanging="477"/>
            </w:pPr>
            <w:r>
              <w:t xml:space="preserve">       </w:t>
            </w:r>
            <w:r w:rsidR="00F5476D">
              <w:t>superheat controller</w:t>
            </w:r>
          </w:p>
        </w:tc>
        <w:tc>
          <w:tcPr>
            <w:tcW w:w="3261" w:type="dxa"/>
          </w:tcPr>
          <w:p w14:paraId="3B6B4600" w14:textId="52E49AAC" w:rsidR="00A562AA" w:rsidRDefault="00A562AA" w:rsidP="00A562AA">
            <w:pPr>
              <w:pStyle w:val="TableBody"/>
              <w:ind w:left="134"/>
              <w:jc w:val="both"/>
            </w:pPr>
            <w:r>
              <w:t>Brand:</w:t>
            </w:r>
          </w:p>
        </w:tc>
        <w:tc>
          <w:tcPr>
            <w:tcW w:w="3600" w:type="dxa"/>
          </w:tcPr>
          <w:p w14:paraId="1D6935DC" w14:textId="270E9865" w:rsidR="00A562AA" w:rsidRDefault="00A562AA" w:rsidP="00A562AA">
            <w:pPr>
              <w:pStyle w:val="TableBody"/>
              <w:ind w:left="111"/>
              <w:jc w:val="both"/>
            </w:pPr>
            <w:r>
              <w:t>Model:</w:t>
            </w:r>
          </w:p>
          <w:p w14:paraId="6843F3D0" w14:textId="77777777" w:rsidR="00A562AA" w:rsidRDefault="00A562AA" w:rsidP="00A562AA">
            <w:pPr>
              <w:pStyle w:val="TableBody"/>
              <w:ind w:left="111"/>
              <w:jc w:val="both"/>
            </w:pPr>
          </w:p>
        </w:tc>
      </w:tr>
      <w:tr w:rsidR="00A562AA" w14:paraId="524D80ED" w14:textId="77777777" w:rsidTr="00977F9B">
        <w:trPr>
          <w:cnfStyle w:val="000000010000" w:firstRow="0" w:lastRow="0" w:firstColumn="0" w:lastColumn="0" w:oddVBand="0" w:evenVBand="0" w:oddHBand="0" w:evenHBand="1" w:firstRowFirstColumn="0" w:firstRowLastColumn="0" w:lastRowFirstColumn="0" w:lastRowLastColumn="0"/>
          <w:trHeight w:val="455"/>
        </w:trPr>
        <w:tc>
          <w:tcPr>
            <w:tcW w:w="0" w:type="dxa"/>
            <w:vMerge/>
            <w:shd w:val="clear" w:color="auto" w:fill="F2F2F2" w:themeFill="background1" w:themeFillShade="F2"/>
          </w:tcPr>
          <w:p w14:paraId="34E30E2A" w14:textId="77777777" w:rsidR="00A562AA" w:rsidRDefault="00A562AA" w:rsidP="00FE51D8">
            <w:pPr>
              <w:pStyle w:val="TableBody"/>
              <w:tabs>
                <w:tab w:val="left" w:pos="477"/>
              </w:tabs>
              <w:ind w:left="477" w:hanging="477"/>
              <w:rPr>
                <w:rFonts w:ascii="Wingdings" w:hAnsi="Wingdings"/>
              </w:rPr>
            </w:pPr>
          </w:p>
        </w:tc>
        <w:tc>
          <w:tcPr>
            <w:tcW w:w="0" w:type="dxa"/>
            <w:shd w:val="clear" w:color="auto" w:fill="F2F2F2" w:themeFill="background1" w:themeFillShade="F2"/>
          </w:tcPr>
          <w:p w14:paraId="05A33EEC" w14:textId="2770E594" w:rsidR="00A562AA" w:rsidRDefault="00A562AA" w:rsidP="00A562AA">
            <w:pPr>
              <w:pStyle w:val="TableBody"/>
              <w:ind w:left="134"/>
              <w:jc w:val="both"/>
            </w:pPr>
            <w:r>
              <w:t>Brand:</w:t>
            </w:r>
          </w:p>
        </w:tc>
        <w:tc>
          <w:tcPr>
            <w:tcW w:w="0" w:type="dxa"/>
            <w:shd w:val="clear" w:color="auto" w:fill="F2F2F2" w:themeFill="background1" w:themeFillShade="F2"/>
          </w:tcPr>
          <w:p w14:paraId="44545C1F" w14:textId="77777777" w:rsidR="00A562AA" w:rsidRDefault="00A562AA" w:rsidP="00A562AA">
            <w:pPr>
              <w:pStyle w:val="TableBody"/>
              <w:ind w:left="111"/>
              <w:jc w:val="both"/>
            </w:pPr>
            <w:r>
              <w:t>Model:</w:t>
            </w:r>
          </w:p>
          <w:p w14:paraId="62B19928" w14:textId="77777777" w:rsidR="00A562AA" w:rsidRDefault="00A562AA" w:rsidP="00A562AA">
            <w:pPr>
              <w:pStyle w:val="TableBody"/>
              <w:ind w:left="111"/>
              <w:jc w:val="both"/>
            </w:pPr>
          </w:p>
        </w:tc>
      </w:tr>
      <w:bookmarkEnd w:id="12"/>
      <w:tr w:rsidR="00A562AA" w14:paraId="23720419" w14:textId="77777777" w:rsidTr="00977F9B">
        <w:trPr>
          <w:cnfStyle w:val="000000100000" w:firstRow="0" w:lastRow="0" w:firstColumn="0" w:lastColumn="0" w:oddVBand="0" w:evenVBand="0" w:oddHBand="1" w:evenHBand="0" w:firstRowFirstColumn="0" w:firstRowLastColumn="0" w:lastRowFirstColumn="0" w:lastRowLastColumn="0"/>
          <w:trHeight w:val="625"/>
        </w:trPr>
        <w:tc>
          <w:tcPr>
            <w:tcW w:w="0" w:type="dxa"/>
            <w:shd w:val="clear" w:color="auto" w:fill="E3E3E4" w:themeFill="background2" w:themeFillTint="33"/>
          </w:tcPr>
          <w:p w14:paraId="33E1C873" w14:textId="1933DB97" w:rsidR="00A562AA" w:rsidRDefault="00A562AA" w:rsidP="00FE51D8">
            <w:pPr>
              <w:pStyle w:val="TableBody"/>
              <w:tabs>
                <w:tab w:val="left" w:pos="477"/>
              </w:tabs>
              <w:ind w:left="477" w:hanging="477"/>
            </w:pPr>
            <w:r>
              <w:rPr>
                <w:rFonts w:ascii="Wingdings" w:hAnsi="Wingdings"/>
              </w:rPr>
              <w:lastRenderedPageBreak/>
              <w:t xml:space="preserve"> </w:t>
            </w:r>
            <w:r>
              <w:t>EC/VSD condenser fan</w:t>
            </w:r>
          </w:p>
        </w:tc>
        <w:tc>
          <w:tcPr>
            <w:tcW w:w="0" w:type="dxa"/>
            <w:shd w:val="clear" w:color="auto" w:fill="E3E3E4" w:themeFill="background2" w:themeFillTint="33"/>
          </w:tcPr>
          <w:p w14:paraId="77D3B5D2" w14:textId="77777777" w:rsidR="00A562AA" w:rsidRDefault="00A562AA" w:rsidP="00A562AA">
            <w:pPr>
              <w:pStyle w:val="TableBody"/>
              <w:ind w:left="134"/>
              <w:jc w:val="both"/>
            </w:pPr>
            <w:r>
              <w:t>Brand:</w:t>
            </w:r>
          </w:p>
          <w:p w14:paraId="0FF33586" w14:textId="77777777" w:rsidR="00A562AA" w:rsidRDefault="00A562AA" w:rsidP="00A562AA">
            <w:pPr>
              <w:pStyle w:val="TableBody"/>
              <w:ind w:left="134"/>
              <w:jc w:val="both"/>
            </w:pPr>
          </w:p>
        </w:tc>
        <w:tc>
          <w:tcPr>
            <w:tcW w:w="0" w:type="dxa"/>
            <w:shd w:val="clear" w:color="auto" w:fill="E3E3E4" w:themeFill="background2" w:themeFillTint="33"/>
          </w:tcPr>
          <w:p w14:paraId="00590F74" w14:textId="77777777" w:rsidR="00A562AA" w:rsidRDefault="00A562AA" w:rsidP="00A562AA">
            <w:pPr>
              <w:pStyle w:val="TableBody"/>
              <w:ind w:left="111"/>
              <w:jc w:val="both"/>
            </w:pPr>
            <w:r>
              <w:t>Model:</w:t>
            </w:r>
          </w:p>
          <w:p w14:paraId="73B28A56" w14:textId="77777777" w:rsidR="00A562AA" w:rsidRDefault="00A562AA" w:rsidP="00A562AA">
            <w:pPr>
              <w:pStyle w:val="TableBody"/>
              <w:ind w:left="111"/>
              <w:jc w:val="both"/>
            </w:pPr>
          </w:p>
        </w:tc>
      </w:tr>
      <w:tr w:rsidR="00A562AA" w14:paraId="603F1E8A" w14:textId="77777777" w:rsidTr="00977F9B">
        <w:trPr>
          <w:cnfStyle w:val="000000010000" w:firstRow="0" w:lastRow="0" w:firstColumn="0" w:lastColumn="0" w:oddVBand="0" w:evenVBand="0" w:oddHBand="0" w:evenHBand="1" w:firstRowFirstColumn="0" w:firstRowLastColumn="0" w:lastRowFirstColumn="0" w:lastRowLastColumn="0"/>
          <w:trHeight w:val="625"/>
        </w:trPr>
        <w:tc>
          <w:tcPr>
            <w:tcW w:w="0" w:type="dxa"/>
            <w:shd w:val="clear" w:color="auto" w:fill="F2F2F2" w:themeFill="background1" w:themeFillShade="F2"/>
          </w:tcPr>
          <w:p w14:paraId="681408DF" w14:textId="13C663F1" w:rsidR="00A562AA" w:rsidRDefault="00A562AA" w:rsidP="00FE51D8">
            <w:pPr>
              <w:pStyle w:val="TableBody"/>
              <w:tabs>
                <w:tab w:val="left" w:pos="477"/>
              </w:tabs>
              <w:ind w:left="477" w:hanging="477"/>
            </w:pPr>
            <w:r>
              <w:rPr>
                <w:rFonts w:ascii="Wingdings" w:hAnsi="Wingdings"/>
              </w:rPr>
              <w:t xml:space="preserve"> </w:t>
            </w:r>
            <w:r>
              <w:t>EC evaporator fan</w:t>
            </w:r>
          </w:p>
        </w:tc>
        <w:tc>
          <w:tcPr>
            <w:tcW w:w="0" w:type="dxa"/>
            <w:shd w:val="clear" w:color="auto" w:fill="F2F2F2" w:themeFill="background1" w:themeFillShade="F2"/>
          </w:tcPr>
          <w:p w14:paraId="63A55263" w14:textId="77777777" w:rsidR="00A562AA" w:rsidRDefault="00A562AA" w:rsidP="00A562AA">
            <w:pPr>
              <w:pStyle w:val="TableBody"/>
              <w:ind w:left="134"/>
              <w:jc w:val="both"/>
            </w:pPr>
            <w:r>
              <w:t>Brand:</w:t>
            </w:r>
          </w:p>
          <w:p w14:paraId="58569813" w14:textId="77777777" w:rsidR="00A562AA" w:rsidRDefault="00A562AA" w:rsidP="00A562AA">
            <w:pPr>
              <w:pStyle w:val="TableBody"/>
              <w:ind w:left="134"/>
              <w:jc w:val="both"/>
            </w:pPr>
          </w:p>
        </w:tc>
        <w:tc>
          <w:tcPr>
            <w:tcW w:w="0" w:type="dxa"/>
            <w:shd w:val="clear" w:color="auto" w:fill="F2F2F2" w:themeFill="background1" w:themeFillShade="F2"/>
          </w:tcPr>
          <w:p w14:paraId="0D14F143" w14:textId="77777777" w:rsidR="00A562AA" w:rsidRDefault="00A562AA" w:rsidP="00A562AA">
            <w:pPr>
              <w:pStyle w:val="TableBody"/>
              <w:ind w:left="111"/>
              <w:jc w:val="both"/>
            </w:pPr>
            <w:r>
              <w:t>Model:</w:t>
            </w:r>
          </w:p>
          <w:p w14:paraId="77786171" w14:textId="77777777" w:rsidR="00A562AA" w:rsidRDefault="00A562AA" w:rsidP="00A562AA">
            <w:pPr>
              <w:pStyle w:val="TableBody"/>
              <w:ind w:left="111"/>
              <w:jc w:val="both"/>
            </w:pPr>
          </w:p>
        </w:tc>
      </w:tr>
      <w:bookmarkEnd w:id="10"/>
    </w:tbl>
    <w:p w14:paraId="2BFFFF3F" w14:textId="77777777" w:rsidR="00DB79AD" w:rsidRDefault="00DB79AD" w:rsidP="005631AE">
      <w:pPr>
        <w:pStyle w:val="NoSpacing"/>
      </w:pPr>
    </w:p>
    <w:p w14:paraId="020EB820" w14:textId="4FE46F61" w:rsidR="00985BD2" w:rsidRDefault="00985BD2" w:rsidP="005631AE">
      <w:pPr>
        <w:pStyle w:val="NoSpacing"/>
      </w:pPr>
    </w:p>
    <w:tbl>
      <w:tblPr>
        <w:tblStyle w:val="TableGrid"/>
        <w:tblW w:w="9781" w:type="dxa"/>
        <w:tblLook w:val="04A0" w:firstRow="1" w:lastRow="0" w:firstColumn="1" w:lastColumn="0" w:noHBand="0" w:noVBand="1"/>
      </w:tblPr>
      <w:tblGrid>
        <w:gridCol w:w="2887"/>
        <w:gridCol w:w="925"/>
        <w:gridCol w:w="2438"/>
        <w:gridCol w:w="3531"/>
      </w:tblGrid>
      <w:tr w:rsidR="00EA044F" w14:paraId="0F857193" w14:textId="35B55177" w:rsidTr="693A8F76">
        <w:trPr>
          <w:cnfStyle w:val="100000000000" w:firstRow="1" w:lastRow="0" w:firstColumn="0" w:lastColumn="0" w:oddVBand="0" w:evenVBand="0" w:oddHBand="0" w:evenHBand="0" w:firstRowFirstColumn="0" w:firstRowLastColumn="0" w:lastRowFirstColumn="0" w:lastRowLastColumn="0"/>
        </w:trPr>
        <w:tc>
          <w:tcPr>
            <w:tcW w:w="9781" w:type="dxa"/>
            <w:gridSpan w:val="4"/>
          </w:tcPr>
          <w:p w14:paraId="080323A4" w14:textId="0ED1B497" w:rsidR="00EA044F" w:rsidRDefault="00EA044F" w:rsidP="00F94162">
            <w:pPr>
              <w:pStyle w:val="TableHeading"/>
            </w:pPr>
            <w:r w:rsidRPr="693A8F76">
              <w:rPr>
                <w:lang w:val="en-AU"/>
              </w:rPr>
              <w:t>43</w:t>
            </w:r>
            <w:r w:rsidR="00D91334" w:rsidRPr="693A8F76">
              <w:rPr>
                <w:lang w:val="en-AU"/>
              </w:rPr>
              <w:t>B(ii):</w:t>
            </w:r>
            <w:r w:rsidRPr="693A8F76">
              <w:rPr>
                <w:lang w:val="en-AU"/>
              </w:rPr>
              <w:t xml:space="preserve"> </w:t>
            </w:r>
            <w:r w:rsidR="002F6FBD" w:rsidRPr="693A8F76">
              <w:rPr>
                <w:lang w:val="en-AU"/>
              </w:rPr>
              <w:t>Installed</w:t>
            </w:r>
            <w:r w:rsidR="009948AE" w:rsidRPr="693A8F76">
              <w:rPr>
                <w:lang w:val="en-AU"/>
              </w:rPr>
              <w:t xml:space="preserve"> </w:t>
            </w:r>
            <w:r w:rsidRPr="693A8F76">
              <w:rPr>
                <w:lang w:val="en-AU"/>
              </w:rPr>
              <w:t>product details (duplicate as required)</w:t>
            </w:r>
          </w:p>
        </w:tc>
      </w:tr>
      <w:tr w:rsidR="00206FD8" w14:paraId="30E67B74" w14:textId="77777777" w:rsidTr="693A8F76">
        <w:trPr>
          <w:cnfStyle w:val="000000100000" w:firstRow="0" w:lastRow="0" w:firstColumn="0" w:lastColumn="0" w:oddVBand="0" w:evenVBand="0" w:oddHBand="1" w:evenHBand="0" w:firstRowFirstColumn="0" w:firstRowLastColumn="0" w:lastRowFirstColumn="0" w:lastRowLastColumn="0"/>
        </w:trPr>
        <w:tc>
          <w:tcPr>
            <w:tcW w:w="9781" w:type="dxa"/>
            <w:gridSpan w:val="4"/>
          </w:tcPr>
          <w:p w14:paraId="582C2724" w14:textId="77777777" w:rsidR="00206FD8" w:rsidRDefault="00206FD8" w:rsidP="693A8F76">
            <w:pPr>
              <w:pStyle w:val="TableBody"/>
              <w:rPr>
                <w:rFonts w:ascii="Wingdings" w:hAnsi="Wingdings"/>
                <w:lang w:val="en-AU"/>
              </w:rPr>
            </w:pPr>
            <w:r w:rsidRPr="693A8F76">
              <w:rPr>
                <w:rFonts w:ascii="Wingdings" w:hAnsi="Wingdings"/>
                <w:lang w:val="en-AU"/>
              </w:rPr>
              <w:t></w:t>
            </w:r>
            <w:r w:rsidRPr="693A8F76">
              <w:rPr>
                <w:lang w:val="en-AU"/>
              </w:rPr>
              <w:t xml:space="preserve"> Cold room operating at or above 0</w:t>
            </w:r>
            <w:r w:rsidRPr="693A8F76">
              <w:rPr>
                <w:vertAlign w:val="superscript"/>
                <w:lang w:val="en-AU"/>
              </w:rPr>
              <w:t>o</w:t>
            </w:r>
            <w:r w:rsidRPr="693A8F76">
              <w:rPr>
                <w:lang w:val="en-AU"/>
              </w:rPr>
              <w:t>C (cool room)</w:t>
            </w:r>
          </w:p>
        </w:tc>
      </w:tr>
      <w:tr w:rsidR="00206FD8" w14:paraId="40A1FFCD" w14:textId="77777777" w:rsidTr="693A8F76">
        <w:trPr>
          <w:cnfStyle w:val="000000010000" w:firstRow="0" w:lastRow="0" w:firstColumn="0" w:lastColumn="0" w:oddVBand="0" w:evenVBand="0" w:oddHBand="0" w:evenHBand="1" w:firstRowFirstColumn="0" w:firstRowLastColumn="0" w:lastRowFirstColumn="0" w:lastRowLastColumn="0"/>
        </w:trPr>
        <w:tc>
          <w:tcPr>
            <w:tcW w:w="9781" w:type="dxa"/>
            <w:gridSpan w:val="4"/>
          </w:tcPr>
          <w:p w14:paraId="151ACFC9" w14:textId="22620C5E" w:rsidR="00206FD8" w:rsidRDefault="00206FD8" w:rsidP="693A8F76">
            <w:pPr>
              <w:pStyle w:val="TableBody"/>
              <w:rPr>
                <w:rFonts w:ascii="Wingdings" w:hAnsi="Wingdings"/>
                <w:lang w:val="en-AU"/>
              </w:rPr>
            </w:pPr>
            <w:r w:rsidRPr="693A8F76">
              <w:rPr>
                <w:rFonts w:ascii="Wingdings" w:hAnsi="Wingdings"/>
                <w:lang w:val="en-AU"/>
              </w:rPr>
              <w:t></w:t>
            </w:r>
            <w:r w:rsidRPr="693A8F76">
              <w:rPr>
                <w:lang w:val="en-AU"/>
              </w:rPr>
              <w:t xml:space="preserve"> Cold room </w:t>
            </w:r>
            <w:r w:rsidR="00EA39A6" w:rsidRPr="693A8F76">
              <w:rPr>
                <w:lang w:val="en-AU"/>
              </w:rPr>
              <w:t xml:space="preserve">installed or upgraded for the purposes of </w:t>
            </w:r>
            <w:r w:rsidRPr="693A8F76">
              <w:rPr>
                <w:lang w:val="en-AU"/>
              </w:rPr>
              <w:t>operating below 0</w:t>
            </w:r>
            <w:r w:rsidRPr="693A8F76">
              <w:rPr>
                <w:vertAlign w:val="superscript"/>
                <w:lang w:val="en-AU"/>
              </w:rPr>
              <w:t>o</w:t>
            </w:r>
            <w:r w:rsidRPr="693A8F76">
              <w:rPr>
                <w:lang w:val="en-AU"/>
              </w:rPr>
              <w:t>C (freezers)</w:t>
            </w:r>
          </w:p>
        </w:tc>
      </w:tr>
      <w:tr w:rsidR="00A41883" w14:paraId="7A7FF4BD" w14:textId="77777777" w:rsidTr="00905F5A">
        <w:trPr>
          <w:cnfStyle w:val="000000100000" w:firstRow="0" w:lastRow="0" w:firstColumn="0" w:lastColumn="0" w:oddVBand="0" w:evenVBand="0" w:oddHBand="1" w:evenHBand="0" w:firstRowFirstColumn="0" w:firstRowLastColumn="0" w:lastRowFirstColumn="0" w:lastRowLastColumn="0"/>
          <w:trHeight w:val="280"/>
        </w:trPr>
        <w:tc>
          <w:tcPr>
            <w:tcW w:w="9781" w:type="dxa"/>
            <w:gridSpan w:val="4"/>
          </w:tcPr>
          <w:p w14:paraId="2AE6FCE0" w14:textId="582AEB8E" w:rsidR="00A41883" w:rsidRDefault="00A41883" w:rsidP="006E5B51">
            <w:pPr>
              <w:pStyle w:val="TableBody"/>
            </w:pPr>
            <w:r>
              <w:t>Cold room internal floor area (in m2):</w:t>
            </w:r>
          </w:p>
        </w:tc>
      </w:tr>
      <w:tr w:rsidR="009E1B22" w14:paraId="373EB8B9" w14:textId="77777777" w:rsidTr="00905F5A">
        <w:trPr>
          <w:cnfStyle w:val="000000010000" w:firstRow="0" w:lastRow="0" w:firstColumn="0" w:lastColumn="0" w:oddVBand="0" w:evenVBand="0" w:oddHBand="0" w:evenHBand="1" w:firstRowFirstColumn="0" w:firstRowLastColumn="0" w:lastRowFirstColumn="0" w:lastRowLastColumn="0"/>
          <w:trHeight w:val="280"/>
        </w:trPr>
        <w:tc>
          <w:tcPr>
            <w:tcW w:w="9781" w:type="dxa"/>
            <w:gridSpan w:val="4"/>
          </w:tcPr>
          <w:p w14:paraId="38051D38" w14:textId="382DE473" w:rsidR="009E1B22" w:rsidRDefault="009E1B22" w:rsidP="006E5B51">
            <w:pPr>
              <w:pStyle w:val="TableBody"/>
            </w:pPr>
            <w:r w:rsidRPr="009E1B22">
              <w:t>Type of product(s) to be stored in the cold room</w:t>
            </w:r>
          </w:p>
        </w:tc>
      </w:tr>
      <w:tr w:rsidR="00B945C6" w14:paraId="226E48C6" w14:textId="77777777" w:rsidTr="00905F5A">
        <w:trPr>
          <w:cnfStyle w:val="000000100000" w:firstRow="0" w:lastRow="0" w:firstColumn="0" w:lastColumn="0" w:oddVBand="0" w:evenVBand="0" w:oddHBand="1" w:evenHBand="0" w:firstRowFirstColumn="0" w:firstRowLastColumn="0" w:lastRowFirstColumn="0" w:lastRowLastColumn="0"/>
          <w:trHeight w:val="280"/>
        </w:trPr>
        <w:tc>
          <w:tcPr>
            <w:tcW w:w="9781" w:type="dxa"/>
            <w:gridSpan w:val="4"/>
          </w:tcPr>
          <w:p w14:paraId="7D257E61" w14:textId="1E09B556" w:rsidR="00B945C6" w:rsidRDefault="00D46478" w:rsidP="006E5B51">
            <w:pPr>
              <w:pStyle w:val="TableBody"/>
              <w:rPr>
                <w:rFonts w:ascii="Wingdings" w:hAnsi="Wingdings"/>
              </w:rPr>
            </w:pPr>
            <w:r>
              <w:t>Upgrade refrigerant type:</w:t>
            </w:r>
          </w:p>
        </w:tc>
      </w:tr>
      <w:tr w:rsidR="00D46478" w:rsidRPr="00D46478" w14:paraId="7C1B70FF" w14:textId="77777777" w:rsidTr="00905F5A">
        <w:trPr>
          <w:cnfStyle w:val="000000010000" w:firstRow="0" w:lastRow="0" w:firstColumn="0" w:lastColumn="0" w:oddVBand="0" w:evenVBand="0" w:oddHBand="0" w:evenHBand="1" w:firstRowFirstColumn="0" w:firstRowLastColumn="0" w:lastRowFirstColumn="0" w:lastRowLastColumn="0"/>
          <w:trHeight w:val="426"/>
        </w:trPr>
        <w:tc>
          <w:tcPr>
            <w:tcW w:w="9781" w:type="dxa"/>
            <w:gridSpan w:val="4"/>
          </w:tcPr>
          <w:p w14:paraId="2E25D2F9" w14:textId="77777777" w:rsidR="00206FD8" w:rsidRPr="00FE51D8" w:rsidRDefault="00206FD8" w:rsidP="006E5B51">
            <w:pPr>
              <w:pStyle w:val="TableBody"/>
              <w:jc w:val="both"/>
            </w:pPr>
            <w:r w:rsidRPr="00FE51D8">
              <w:t xml:space="preserve">Product list </w:t>
            </w:r>
            <w:r w:rsidRPr="00D46478">
              <w:t>(provide details for the parts that apply to your</w:t>
            </w:r>
            <w:r w:rsidRPr="00FE51D8">
              <w:t xml:space="preserve"> </w:t>
            </w:r>
            <w:r w:rsidRPr="00D46478">
              <w:t xml:space="preserve">upgrade as per activity requirements) </w:t>
            </w:r>
          </w:p>
        </w:tc>
      </w:tr>
      <w:tr w:rsidR="00F5476D" w14:paraId="11D25020" w14:textId="77777777" w:rsidTr="00905F5A">
        <w:trPr>
          <w:cnfStyle w:val="000000100000" w:firstRow="0" w:lastRow="0" w:firstColumn="0" w:lastColumn="0" w:oddVBand="0" w:evenVBand="0" w:oddHBand="1" w:evenHBand="0" w:firstRowFirstColumn="0" w:firstRowLastColumn="0" w:lastRowFirstColumn="0" w:lastRowLastColumn="0"/>
          <w:trHeight w:val="145"/>
        </w:trPr>
        <w:tc>
          <w:tcPr>
            <w:tcW w:w="0" w:type="dxa"/>
          </w:tcPr>
          <w:p w14:paraId="6C4E38ED" w14:textId="4F140E44" w:rsidR="00F5476D" w:rsidRDefault="00F5476D" w:rsidP="00407B01">
            <w:pPr>
              <w:pStyle w:val="TableBody"/>
            </w:pPr>
            <w:r w:rsidRPr="008128A6">
              <w:t xml:space="preserve">Varying </w:t>
            </w:r>
            <w:r>
              <w:t>c</w:t>
            </w:r>
            <w:r w:rsidRPr="008128A6">
              <w:t xml:space="preserve">ondensing </w:t>
            </w:r>
            <w:r>
              <w:t>t</w:t>
            </w:r>
            <w:r w:rsidRPr="008128A6">
              <w:t xml:space="preserve">emperature </w:t>
            </w:r>
            <w:r>
              <w:t>technology p</w:t>
            </w:r>
            <w:r w:rsidRPr="008128A6">
              <w:t>roduct</w:t>
            </w:r>
            <w:r>
              <w:t>s</w:t>
            </w:r>
          </w:p>
        </w:tc>
        <w:tc>
          <w:tcPr>
            <w:tcW w:w="0" w:type="dxa"/>
            <w:gridSpan w:val="2"/>
          </w:tcPr>
          <w:p w14:paraId="0FEADAF4" w14:textId="77777777" w:rsidR="00F5476D" w:rsidRDefault="00F5476D" w:rsidP="006E5B51">
            <w:pPr>
              <w:pStyle w:val="TableBody"/>
              <w:ind w:left="134"/>
              <w:jc w:val="both"/>
            </w:pPr>
            <w:r>
              <w:t>Brand:</w:t>
            </w:r>
          </w:p>
          <w:p w14:paraId="3FDE8A0C" w14:textId="77777777" w:rsidR="00F5476D" w:rsidRDefault="00F5476D" w:rsidP="006E5B51">
            <w:pPr>
              <w:pStyle w:val="TableBody"/>
              <w:ind w:left="134"/>
              <w:jc w:val="both"/>
            </w:pPr>
          </w:p>
        </w:tc>
        <w:tc>
          <w:tcPr>
            <w:tcW w:w="3600" w:type="dxa"/>
          </w:tcPr>
          <w:p w14:paraId="5762CC2B" w14:textId="77777777" w:rsidR="00F5476D" w:rsidRDefault="00F5476D" w:rsidP="006E5B51">
            <w:pPr>
              <w:pStyle w:val="TableBody"/>
              <w:ind w:left="111"/>
              <w:jc w:val="both"/>
            </w:pPr>
            <w:r>
              <w:t>Model:</w:t>
            </w:r>
          </w:p>
          <w:p w14:paraId="043F7759" w14:textId="77777777" w:rsidR="00F5476D" w:rsidRDefault="00F5476D" w:rsidP="006E5B51">
            <w:pPr>
              <w:pStyle w:val="TableBody"/>
              <w:ind w:left="111"/>
              <w:jc w:val="both"/>
            </w:pPr>
          </w:p>
        </w:tc>
      </w:tr>
      <w:tr w:rsidR="00E70C5F" w14:paraId="7A276669" w14:textId="77777777" w:rsidTr="007B1D01">
        <w:trPr>
          <w:cnfStyle w:val="000000010000" w:firstRow="0" w:lastRow="0" w:firstColumn="0" w:lastColumn="0" w:oddVBand="0" w:evenVBand="0" w:oddHBand="0" w:evenHBand="1" w:firstRowFirstColumn="0" w:firstRowLastColumn="0" w:lastRowFirstColumn="0" w:lastRowLastColumn="0"/>
          <w:trHeight w:val="462"/>
        </w:trPr>
        <w:tc>
          <w:tcPr>
            <w:tcW w:w="2920" w:type="dxa"/>
          </w:tcPr>
          <w:p w14:paraId="63F6A75A" w14:textId="546749C7" w:rsidR="00E70C5F" w:rsidRDefault="006911F8" w:rsidP="00E70C5F">
            <w:pPr>
              <w:pStyle w:val="TableBody"/>
            </w:pPr>
            <w:r>
              <w:t>Compressor</w:t>
            </w:r>
          </w:p>
        </w:tc>
        <w:tc>
          <w:tcPr>
            <w:tcW w:w="759" w:type="dxa"/>
          </w:tcPr>
          <w:p w14:paraId="087F09C8" w14:textId="062DE17C" w:rsidR="00E70C5F" w:rsidRDefault="00E70C5F">
            <w:pPr>
              <w:pStyle w:val="TableBody"/>
              <w:ind w:left="134"/>
              <w:jc w:val="both"/>
            </w:pPr>
            <w:r>
              <w:t>Brand:</w:t>
            </w:r>
          </w:p>
        </w:tc>
        <w:tc>
          <w:tcPr>
            <w:tcW w:w="6102" w:type="dxa"/>
            <w:gridSpan w:val="2"/>
          </w:tcPr>
          <w:p w14:paraId="0CA6E838" w14:textId="38A96CFA" w:rsidR="00E70C5F" w:rsidRDefault="00073F2D">
            <w:pPr>
              <w:pStyle w:val="TableBody"/>
              <w:ind w:left="111"/>
              <w:jc w:val="both"/>
            </w:pPr>
            <w:r>
              <w:t xml:space="preserve">                                        </w:t>
            </w:r>
            <w:r w:rsidR="00E70C5F">
              <w:t>Model:</w:t>
            </w:r>
          </w:p>
        </w:tc>
      </w:tr>
      <w:tr w:rsidR="00F5476D" w14:paraId="7F4397C5" w14:textId="77777777" w:rsidTr="00905F5A">
        <w:trPr>
          <w:cnfStyle w:val="000000100000" w:firstRow="0" w:lastRow="0" w:firstColumn="0" w:lastColumn="0" w:oddVBand="0" w:evenVBand="0" w:oddHBand="1" w:evenHBand="0" w:firstRowFirstColumn="0" w:firstRowLastColumn="0" w:lastRowFirstColumn="0" w:lastRowLastColumn="0"/>
          <w:trHeight w:val="455"/>
        </w:trPr>
        <w:tc>
          <w:tcPr>
            <w:tcW w:w="0" w:type="dxa"/>
            <w:vMerge w:val="restart"/>
          </w:tcPr>
          <w:p w14:paraId="126E6F92" w14:textId="595CDB3A" w:rsidR="00F5476D" w:rsidRDefault="00F5476D" w:rsidP="00407B01">
            <w:pPr>
              <w:pStyle w:val="TableBody"/>
              <w:tabs>
                <w:tab w:val="left" w:pos="0"/>
              </w:tabs>
            </w:pPr>
            <w:r>
              <w:t>Electronic expansion valve</w:t>
            </w:r>
            <w:r w:rsidR="00407B01">
              <w:t xml:space="preserve"> </w:t>
            </w:r>
            <w:r>
              <w:t xml:space="preserve">(EEV) </w:t>
            </w:r>
          </w:p>
          <w:p w14:paraId="31BAFAFF" w14:textId="286F86FD" w:rsidR="00F5476D" w:rsidRDefault="00F5476D" w:rsidP="00407B01">
            <w:pPr>
              <w:pStyle w:val="TableBody"/>
              <w:tabs>
                <w:tab w:val="left" w:pos="0"/>
              </w:tabs>
              <w:ind w:left="477" w:hanging="477"/>
            </w:pPr>
            <w:r>
              <w:t xml:space="preserve">and </w:t>
            </w:r>
          </w:p>
          <w:p w14:paraId="6D3BE2FF" w14:textId="4402598C" w:rsidR="00F5476D" w:rsidRDefault="00F5476D" w:rsidP="00407B01">
            <w:pPr>
              <w:pStyle w:val="TableBody"/>
              <w:tabs>
                <w:tab w:val="left" w:pos="0"/>
              </w:tabs>
            </w:pPr>
            <w:r>
              <w:t>superheat controller</w:t>
            </w:r>
          </w:p>
        </w:tc>
        <w:tc>
          <w:tcPr>
            <w:tcW w:w="0" w:type="dxa"/>
            <w:gridSpan w:val="2"/>
          </w:tcPr>
          <w:p w14:paraId="2D805317" w14:textId="77777777" w:rsidR="00F5476D" w:rsidRDefault="00F5476D" w:rsidP="006E5B51">
            <w:pPr>
              <w:pStyle w:val="TableBody"/>
              <w:ind w:left="134"/>
              <w:jc w:val="both"/>
            </w:pPr>
            <w:r>
              <w:t>Brand:</w:t>
            </w:r>
          </w:p>
        </w:tc>
        <w:tc>
          <w:tcPr>
            <w:tcW w:w="3600" w:type="dxa"/>
          </w:tcPr>
          <w:p w14:paraId="2F0055F9" w14:textId="77777777" w:rsidR="00F5476D" w:rsidRDefault="00F5476D" w:rsidP="006E5B51">
            <w:pPr>
              <w:pStyle w:val="TableBody"/>
              <w:ind w:left="111"/>
              <w:jc w:val="both"/>
            </w:pPr>
            <w:r>
              <w:t>Model:</w:t>
            </w:r>
          </w:p>
          <w:p w14:paraId="3AEF0946" w14:textId="77777777" w:rsidR="00F5476D" w:rsidRDefault="00F5476D" w:rsidP="006E5B51">
            <w:pPr>
              <w:pStyle w:val="TableBody"/>
              <w:ind w:left="111"/>
              <w:jc w:val="both"/>
            </w:pPr>
          </w:p>
        </w:tc>
      </w:tr>
      <w:tr w:rsidR="00F5476D" w14:paraId="203D3EE8" w14:textId="77777777" w:rsidTr="00905F5A">
        <w:trPr>
          <w:cnfStyle w:val="000000010000" w:firstRow="0" w:lastRow="0" w:firstColumn="0" w:lastColumn="0" w:oddVBand="0" w:evenVBand="0" w:oddHBand="0" w:evenHBand="1" w:firstRowFirstColumn="0" w:firstRowLastColumn="0" w:lastRowFirstColumn="0" w:lastRowLastColumn="0"/>
          <w:trHeight w:val="455"/>
        </w:trPr>
        <w:tc>
          <w:tcPr>
            <w:tcW w:w="2920" w:type="dxa"/>
            <w:vMerge/>
            <w:shd w:val="clear" w:color="auto" w:fill="F2F2F2" w:themeFill="background1" w:themeFillShade="F2"/>
          </w:tcPr>
          <w:p w14:paraId="5F225C7F" w14:textId="77777777" w:rsidR="00F5476D" w:rsidRDefault="00F5476D" w:rsidP="006E5B51">
            <w:pPr>
              <w:pStyle w:val="TableBody"/>
              <w:tabs>
                <w:tab w:val="left" w:pos="477"/>
              </w:tabs>
              <w:ind w:left="477" w:hanging="477"/>
              <w:rPr>
                <w:rFonts w:ascii="Wingdings" w:hAnsi="Wingdings"/>
              </w:rPr>
            </w:pPr>
          </w:p>
        </w:tc>
        <w:tc>
          <w:tcPr>
            <w:tcW w:w="3261" w:type="dxa"/>
            <w:gridSpan w:val="2"/>
            <w:shd w:val="clear" w:color="auto" w:fill="F2F2F2" w:themeFill="background1" w:themeFillShade="F2"/>
          </w:tcPr>
          <w:p w14:paraId="44435EC2" w14:textId="77777777" w:rsidR="00F5476D" w:rsidRDefault="00F5476D" w:rsidP="006E5B51">
            <w:pPr>
              <w:pStyle w:val="TableBody"/>
              <w:ind w:left="134"/>
              <w:jc w:val="both"/>
            </w:pPr>
            <w:r>
              <w:t>Brand:</w:t>
            </w:r>
          </w:p>
        </w:tc>
        <w:tc>
          <w:tcPr>
            <w:tcW w:w="3600" w:type="dxa"/>
            <w:shd w:val="clear" w:color="auto" w:fill="F2F2F2" w:themeFill="background1" w:themeFillShade="F2"/>
          </w:tcPr>
          <w:p w14:paraId="67972485" w14:textId="77777777" w:rsidR="00F5476D" w:rsidRDefault="00F5476D" w:rsidP="006E5B51">
            <w:pPr>
              <w:pStyle w:val="TableBody"/>
              <w:ind w:left="111"/>
              <w:jc w:val="both"/>
            </w:pPr>
            <w:r>
              <w:t>Model:</w:t>
            </w:r>
          </w:p>
          <w:p w14:paraId="2C60FFAC" w14:textId="77777777" w:rsidR="00F5476D" w:rsidRDefault="00F5476D" w:rsidP="006E5B51">
            <w:pPr>
              <w:pStyle w:val="TableBody"/>
              <w:ind w:left="111"/>
              <w:jc w:val="both"/>
            </w:pPr>
          </w:p>
        </w:tc>
      </w:tr>
      <w:tr w:rsidR="00407B01" w14:paraId="5A181FFE" w14:textId="77777777" w:rsidTr="00905F5A">
        <w:trPr>
          <w:cnfStyle w:val="000000100000" w:firstRow="0" w:lastRow="0" w:firstColumn="0" w:lastColumn="0" w:oddVBand="0" w:evenVBand="0" w:oddHBand="1" w:evenHBand="0" w:firstRowFirstColumn="0" w:firstRowLastColumn="0" w:lastRowFirstColumn="0" w:lastRowLastColumn="0"/>
          <w:trHeight w:val="625"/>
        </w:trPr>
        <w:tc>
          <w:tcPr>
            <w:tcW w:w="2920" w:type="dxa"/>
            <w:shd w:val="clear" w:color="auto" w:fill="E3E3E4" w:themeFill="background2" w:themeFillTint="33"/>
          </w:tcPr>
          <w:p w14:paraId="2D07340C" w14:textId="43AC3255" w:rsidR="00407B01" w:rsidRDefault="00407B01" w:rsidP="006E5B51">
            <w:pPr>
              <w:pStyle w:val="TableBody"/>
              <w:tabs>
                <w:tab w:val="left" w:pos="477"/>
              </w:tabs>
              <w:ind w:left="477" w:hanging="477"/>
            </w:pPr>
            <w:r>
              <w:t>EC/VSD condenser fan</w:t>
            </w:r>
          </w:p>
        </w:tc>
        <w:tc>
          <w:tcPr>
            <w:tcW w:w="3261" w:type="dxa"/>
            <w:gridSpan w:val="2"/>
            <w:shd w:val="clear" w:color="auto" w:fill="E3E3E4" w:themeFill="background2" w:themeFillTint="33"/>
          </w:tcPr>
          <w:p w14:paraId="08647260" w14:textId="77777777" w:rsidR="00407B01" w:rsidRDefault="00407B01" w:rsidP="006E5B51">
            <w:pPr>
              <w:pStyle w:val="TableBody"/>
              <w:ind w:left="134"/>
              <w:jc w:val="both"/>
            </w:pPr>
            <w:r>
              <w:t>Brand:</w:t>
            </w:r>
          </w:p>
          <w:p w14:paraId="10848154" w14:textId="77777777" w:rsidR="00407B01" w:rsidRDefault="00407B01" w:rsidP="006E5B51">
            <w:pPr>
              <w:pStyle w:val="TableBody"/>
              <w:ind w:left="134"/>
              <w:jc w:val="both"/>
            </w:pPr>
          </w:p>
        </w:tc>
        <w:tc>
          <w:tcPr>
            <w:tcW w:w="3600" w:type="dxa"/>
            <w:shd w:val="clear" w:color="auto" w:fill="E3E3E4" w:themeFill="background2" w:themeFillTint="33"/>
          </w:tcPr>
          <w:p w14:paraId="46622CB0" w14:textId="77777777" w:rsidR="00407B01" w:rsidRDefault="00407B01" w:rsidP="006E5B51">
            <w:pPr>
              <w:pStyle w:val="TableBody"/>
              <w:ind w:left="111"/>
              <w:jc w:val="both"/>
            </w:pPr>
            <w:r>
              <w:t>Model:</w:t>
            </w:r>
          </w:p>
          <w:p w14:paraId="3F59261E" w14:textId="77777777" w:rsidR="00407B01" w:rsidRDefault="00407B01" w:rsidP="006E5B51">
            <w:pPr>
              <w:pStyle w:val="TableBody"/>
              <w:ind w:left="111"/>
              <w:jc w:val="both"/>
            </w:pPr>
          </w:p>
        </w:tc>
      </w:tr>
      <w:tr w:rsidR="00407B01" w14:paraId="0E8DD2CE" w14:textId="77777777" w:rsidTr="00905F5A">
        <w:trPr>
          <w:cnfStyle w:val="000000010000" w:firstRow="0" w:lastRow="0" w:firstColumn="0" w:lastColumn="0" w:oddVBand="0" w:evenVBand="0" w:oddHBand="0" w:evenHBand="1" w:firstRowFirstColumn="0" w:firstRowLastColumn="0" w:lastRowFirstColumn="0" w:lastRowLastColumn="0"/>
          <w:trHeight w:val="625"/>
        </w:trPr>
        <w:tc>
          <w:tcPr>
            <w:tcW w:w="2920" w:type="dxa"/>
            <w:shd w:val="clear" w:color="auto" w:fill="F2F2F2" w:themeFill="background1" w:themeFillShade="F2"/>
          </w:tcPr>
          <w:p w14:paraId="6A903DF8" w14:textId="537B85FE" w:rsidR="00407B01" w:rsidRDefault="00407B01" w:rsidP="006E5B51">
            <w:pPr>
              <w:pStyle w:val="TableBody"/>
              <w:tabs>
                <w:tab w:val="left" w:pos="477"/>
              </w:tabs>
              <w:ind w:left="477" w:hanging="477"/>
            </w:pPr>
            <w:r>
              <w:t>EC evaporator fan</w:t>
            </w:r>
          </w:p>
        </w:tc>
        <w:tc>
          <w:tcPr>
            <w:tcW w:w="3261" w:type="dxa"/>
            <w:gridSpan w:val="2"/>
            <w:shd w:val="clear" w:color="auto" w:fill="F2F2F2" w:themeFill="background1" w:themeFillShade="F2"/>
          </w:tcPr>
          <w:p w14:paraId="3AA6461C" w14:textId="77777777" w:rsidR="00407B01" w:rsidRDefault="00407B01" w:rsidP="006E5B51">
            <w:pPr>
              <w:pStyle w:val="TableBody"/>
              <w:ind w:left="134"/>
              <w:jc w:val="both"/>
            </w:pPr>
            <w:r>
              <w:t>Brand:</w:t>
            </w:r>
          </w:p>
          <w:p w14:paraId="17DC730C" w14:textId="77777777" w:rsidR="00407B01" w:rsidRDefault="00407B01" w:rsidP="006E5B51">
            <w:pPr>
              <w:pStyle w:val="TableBody"/>
              <w:ind w:left="134"/>
              <w:jc w:val="both"/>
            </w:pPr>
          </w:p>
        </w:tc>
        <w:tc>
          <w:tcPr>
            <w:tcW w:w="3600" w:type="dxa"/>
            <w:shd w:val="clear" w:color="auto" w:fill="F2F2F2" w:themeFill="background1" w:themeFillShade="F2"/>
          </w:tcPr>
          <w:p w14:paraId="7F3642C9" w14:textId="77777777" w:rsidR="00407B01" w:rsidRDefault="00407B01" w:rsidP="006E5B51">
            <w:pPr>
              <w:pStyle w:val="TableBody"/>
              <w:ind w:left="111"/>
              <w:jc w:val="both"/>
            </w:pPr>
            <w:r>
              <w:t>Model:</w:t>
            </w:r>
          </w:p>
          <w:p w14:paraId="5FAD1865" w14:textId="77777777" w:rsidR="00407B01" w:rsidRDefault="00407B01" w:rsidP="006E5B51">
            <w:pPr>
              <w:pStyle w:val="TableBody"/>
              <w:ind w:left="111"/>
              <w:jc w:val="both"/>
            </w:pPr>
          </w:p>
        </w:tc>
      </w:tr>
    </w:tbl>
    <w:p w14:paraId="5C6DB6B1" w14:textId="77777777" w:rsidR="007E62B5" w:rsidRDefault="007E62B5" w:rsidP="005631AE">
      <w:pPr>
        <w:pStyle w:val="NoSpacing"/>
      </w:pPr>
    </w:p>
    <w:p w14:paraId="041E1617" w14:textId="77777777" w:rsidR="00E94529" w:rsidRDefault="00E94529" w:rsidP="00D956A8">
      <w:pPr>
        <w:pStyle w:val="NoSpacing"/>
      </w:pPr>
    </w:p>
    <w:tbl>
      <w:tblPr>
        <w:tblStyle w:val="TableGrid"/>
        <w:tblW w:w="9781" w:type="dxa"/>
        <w:tblLook w:val="04A0" w:firstRow="1" w:lastRow="0" w:firstColumn="1" w:lastColumn="0" w:noHBand="0" w:noVBand="1"/>
      </w:tblPr>
      <w:tblGrid>
        <w:gridCol w:w="6379"/>
        <w:gridCol w:w="3402"/>
      </w:tblGrid>
      <w:tr w:rsidR="001A60B4" w14:paraId="3006C3D4" w14:textId="0A5FE2E8" w:rsidTr="00905F5A">
        <w:trPr>
          <w:cnfStyle w:val="100000000000" w:firstRow="1" w:lastRow="0" w:firstColumn="0" w:lastColumn="0" w:oddVBand="0" w:evenVBand="0" w:oddHBand="0" w:evenHBand="0" w:firstRowFirstColumn="0" w:firstRowLastColumn="0" w:lastRowFirstColumn="0" w:lastRowLastColumn="0"/>
        </w:trPr>
        <w:tc>
          <w:tcPr>
            <w:tcW w:w="6379" w:type="dxa"/>
          </w:tcPr>
          <w:p w14:paraId="11421AB1" w14:textId="77777777" w:rsidR="001A60B4" w:rsidRDefault="001A60B4" w:rsidP="00F94162">
            <w:pPr>
              <w:pStyle w:val="TableBody"/>
            </w:pPr>
            <w:bookmarkStart w:id="13" w:name="_Hlk167714067"/>
            <w:r>
              <w:t>Attachments</w:t>
            </w:r>
          </w:p>
        </w:tc>
        <w:tc>
          <w:tcPr>
            <w:tcW w:w="3402" w:type="dxa"/>
          </w:tcPr>
          <w:p w14:paraId="1B90980E" w14:textId="77777777" w:rsidR="001A60B4" w:rsidRDefault="001A60B4" w:rsidP="00F94162">
            <w:pPr>
              <w:pStyle w:val="TableBody"/>
            </w:pPr>
          </w:p>
        </w:tc>
      </w:tr>
      <w:tr w:rsidR="001A60B4" w14:paraId="58F1AA9C" w14:textId="21CFF56C" w:rsidTr="00905F5A">
        <w:trPr>
          <w:cnfStyle w:val="000000100000" w:firstRow="0" w:lastRow="0" w:firstColumn="0" w:lastColumn="0" w:oddVBand="0" w:evenVBand="0" w:oddHBand="1" w:evenHBand="0" w:firstRowFirstColumn="0" w:firstRowLastColumn="0" w:lastRowFirstColumn="0" w:lastRowLastColumn="0"/>
        </w:trPr>
        <w:tc>
          <w:tcPr>
            <w:tcW w:w="6379" w:type="dxa"/>
          </w:tcPr>
          <w:p w14:paraId="08379F94" w14:textId="4A2568C8" w:rsidR="001A60B4" w:rsidRPr="000B2E57" w:rsidRDefault="009E74F9" w:rsidP="000B2E57">
            <w:pPr>
              <w:pStyle w:val="TableBody"/>
              <w:tabs>
                <w:tab w:val="left" w:pos="7230"/>
              </w:tabs>
              <w:rPr>
                <w:rFonts w:asciiTheme="majorHAnsi" w:eastAsiaTheme="majorEastAsia" w:hAnsiTheme="majorHAnsi" w:cstheme="minorHAnsi"/>
                <w:i/>
                <w:iCs/>
                <w:color w:val="404040" w:themeColor="text1" w:themeTint="BF"/>
                <w:sz w:val="20"/>
                <w:szCs w:val="20"/>
                <w:lang w:val="en-AU"/>
              </w:rPr>
            </w:pPr>
            <w:r>
              <w:t>Technical</w:t>
            </w:r>
            <w:r w:rsidR="00A24524">
              <w:t xml:space="preserve"> specification(s)</w:t>
            </w:r>
            <w:r w:rsidR="00AC4A7D">
              <w:t>/data sheet(s)</w:t>
            </w:r>
            <w:r w:rsidR="001A60B4">
              <w:t xml:space="preserve">:  </w:t>
            </w:r>
          </w:p>
        </w:tc>
        <w:tc>
          <w:tcPr>
            <w:tcW w:w="3402" w:type="dxa"/>
          </w:tcPr>
          <w:p w14:paraId="42070714" w14:textId="10588D63" w:rsidR="001A60B4" w:rsidRDefault="001A60B4" w:rsidP="000B2E57">
            <w:pPr>
              <w:pStyle w:val="TableBody"/>
              <w:tabs>
                <w:tab w:val="left" w:pos="7230"/>
              </w:tabs>
            </w:pPr>
            <w:r>
              <w:rPr>
                <w:rFonts w:ascii="Wingdings" w:hAnsi="Wingdings"/>
                <w:lang w:val="en-AU"/>
              </w:rPr>
              <w:t></w:t>
            </w:r>
            <w:r>
              <w:rPr>
                <w:rFonts w:ascii="Wingdings" w:hAnsi="Wingdings"/>
                <w:lang w:val="en-AU"/>
              </w:rPr>
              <w:t></w:t>
            </w:r>
            <w:r>
              <w:rPr>
                <w:rFonts w:cstheme="minorHAnsi"/>
                <w:lang w:val="en-AU"/>
              </w:rPr>
              <w:t>Yes</w:t>
            </w:r>
            <w:r>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No</w:t>
            </w:r>
          </w:p>
        </w:tc>
      </w:tr>
      <w:tr w:rsidR="00320F6D" w14:paraId="3709FC3D" w14:textId="77777777" w:rsidTr="00905F5A">
        <w:trPr>
          <w:cnfStyle w:val="000000010000" w:firstRow="0" w:lastRow="0" w:firstColumn="0" w:lastColumn="0" w:oddVBand="0" w:evenVBand="0" w:oddHBand="0" w:evenHBand="1" w:firstRowFirstColumn="0" w:firstRowLastColumn="0" w:lastRowFirstColumn="0" w:lastRowLastColumn="0"/>
        </w:trPr>
        <w:tc>
          <w:tcPr>
            <w:tcW w:w="6379" w:type="dxa"/>
          </w:tcPr>
          <w:p w14:paraId="05DD812D" w14:textId="4235F647" w:rsidR="00320F6D" w:rsidRDefault="00320F6D" w:rsidP="4D21B986">
            <w:pPr>
              <w:pStyle w:val="TableBody"/>
              <w:tabs>
                <w:tab w:val="left" w:pos="7230"/>
              </w:tabs>
              <w:rPr>
                <w:lang w:val="en-AU"/>
              </w:rPr>
            </w:pPr>
            <w:r w:rsidRPr="4D21B986">
              <w:rPr>
                <w:lang w:val="en-AU"/>
              </w:rPr>
              <w:t xml:space="preserve">Record of cold room </w:t>
            </w:r>
            <w:r w:rsidR="004C67A4" w:rsidRPr="4D21B986">
              <w:rPr>
                <w:lang w:val="en-AU"/>
              </w:rPr>
              <w:t>internal</w:t>
            </w:r>
            <w:r w:rsidR="001C40D0" w:rsidRPr="4D21B986">
              <w:rPr>
                <w:lang w:val="en-AU"/>
              </w:rPr>
              <w:t xml:space="preserve"> dimensions</w:t>
            </w:r>
            <w:r w:rsidRPr="4D21B986">
              <w:rPr>
                <w:lang w:val="en-AU"/>
              </w:rPr>
              <w:t xml:space="preserve"> (either specification or drawing and statutory declaration)</w:t>
            </w:r>
            <w:r w:rsidR="0079416D">
              <w:rPr>
                <w:rStyle w:val="FootnoteReference"/>
              </w:rPr>
              <w:footnoteReference w:id="3"/>
            </w:r>
            <w:r w:rsidR="00CD38C3">
              <w:rPr>
                <w:lang w:val="en-AU"/>
              </w:rPr>
              <w:t>:</w:t>
            </w:r>
          </w:p>
        </w:tc>
        <w:tc>
          <w:tcPr>
            <w:tcW w:w="3402" w:type="dxa"/>
          </w:tcPr>
          <w:p w14:paraId="1DB154AC" w14:textId="5317387A" w:rsidR="00320F6D" w:rsidRDefault="00320F6D" w:rsidP="00F85B90">
            <w:pPr>
              <w:pStyle w:val="TableBody"/>
              <w:tabs>
                <w:tab w:val="left" w:pos="7230"/>
              </w:tabs>
              <w:rPr>
                <w:rFonts w:ascii="Wingdings" w:hAnsi="Wingdings"/>
                <w:lang w:val="en-AU"/>
              </w:rPr>
            </w:pPr>
            <w:r>
              <w:rPr>
                <w:rFonts w:ascii="Wingdings" w:hAnsi="Wingdings"/>
                <w:lang w:val="en-AU"/>
              </w:rPr>
              <w:t></w:t>
            </w:r>
            <w:r>
              <w:rPr>
                <w:rFonts w:ascii="Wingdings" w:hAnsi="Wingdings"/>
                <w:lang w:val="en-AU"/>
              </w:rPr>
              <w:t></w:t>
            </w:r>
            <w:r>
              <w:rPr>
                <w:rFonts w:cstheme="minorHAnsi"/>
                <w:lang w:val="en-AU"/>
              </w:rPr>
              <w:t>Yes</w:t>
            </w:r>
            <w:r>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No</w:t>
            </w:r>
          </w:p>
        </w:tc>
      </w:tr>
      <w:tr w:rsidR="001A60B4" w14:paraId="6F737042" w14:textId="0535C857" w:rsidTr="00905F5A">
        <w:trPr>
          <w:cnfStyle w:val="000000100000" w:firstRow="0" w:lastRow="0" w:firstColumn="0" w:lastColumn="0" w:oddVBand="0" w:evenVBand="0" w:oddHBand="1" w:evenHBand="0" w:firstRowFirstColumn="0" w:firstRowLastColumn="0" w:lastRowFirstColumn="0" w:lastRowLastColumn="0"/>
        </w:trPr>
        <w:tc>
          <w:tcPr>
            <w:tcW w:w="6379" w:type="dxa"/>
          </w:tcPr>
          <w:p w14:paraId="4A2B0534" w14:textId="371C9F8E" w:rsidR="001A60B4" w:rsidRDefault="00AC4A7D" w:rsidP="00F85B90">
            <w:pPr>
              <w:pStyle w:val="TableBody"/>
              <w:tabs>
                <w:tab w:val="left" w:pos="7230"/>
              </w:tabs>
              <w:rPr>
                <w:rFonts w:asciiTheme="majorHAnsi" w:eastAsiaTheme="majorEastAsia" w:hAnsiTheme="majorHAnsi" w:cstheme="majorBidi"/>
                <w:i/>
                <w:iCs/>
                <w:color w:val="404040" w:themeColor="text1" w:themeTint="BF"/>
                <w:sz w:val="20"/>
                <w:szCs w:val="20"/>
                <w:lang w:val="en-AU"/>
              </w:rPr>
            </w:pPr>
            <w:r>
              <w:t xml:space="preserve">Tax </w:t>
            </w:r>
            <w:r w:rsidR="008128A6">
              <w:t>i</w:t>
            </w:r>
            <w:r w:rsidR="0086036E" w:rsidRPr="009601F1">
              <w:t>nvoice</w:t>
            </w:r>
            <w:r w:rsidR="001A60B4" w:rsidRPr="009601F1">
              <w:t>/proof of purchase</w:t>
            </w:r>
            <w:r w:rsidR="001A60B4">
              <w:t xml:space="preserve">:   </w:t>
            </w:r>
          </w:p>
        </w:tc>
        <w:tc>
          <w:tcPr>
            <w:tcW w:w="3402" w:type="dxa"/>
          </w:tcPr>
          <w:p w14:paraId="7B536DEB" w14:textId="34B2A80E" w:rsidR="001A60B4" w:rsidRPr="009601F1" w:rsidRDefault="001A60B4" w:rsidP="00F85B90">
            <w:pPr>
              <w:pStyle w:val="TableBody"/>
              <w:tabs>
                <w:tab w:val="left" w:pos="7230"/>
              </w:tabs>
            </w:pPr>
            <w:r>
              <w:rPr>
                <w:rFonts w:ascii="Wingdings" w:hAnsi="Wingdings"/>
                <w:lang w:val="en-AU"/>
              </w:rPr>
              <w:t></w:t>
            </w:r>
            <w:r>
              <w:rPr>
                <w:rFonts w:ascii="Wingdings" w:hAnsi="Wingdings"/>
                <w:lang w:val="en-AU"/>
              </w:rPr>
              <w:t></w:t>
            </w:r>
            <w:r>
              <w:rPr>
                <w:rFonts w:cstheme="minorHAnsi"/>
                <w:lang w:val="en-AU"/>
              </w:rPr>
              <w:t>Yes</w:t>
            </w:r>
            <w:r>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No</w:t>
            </w:r>
          </w:p>
        </w:tc>
      </w:tr>
      <w:tr w:rsidR="001A60B4" w14:paraId="20D7D9C2" w14:textId="4AACD90A" w:rsidTr="00905F5A">
        <w:trPr>
          <w:cnfStyle w:val="000000010000" w:firstRow="0" w:lastRow="0" w:firstColumn="0" w:lastColumn="0" w:oddVBand="0" w:evenVBand="0" w:oddHBand="0" w:evenHBand="1" w:firstRowFirstColumn="0" w:firstRowLastColumn="0" w:lastRowFirstColumn="0" w:lastRowLastColumn="0"/>
        </w:trPr>
        <w:tc>
          <w:tcPr>
            <w:tcW w:w="6379" w:type="dxa"/>
          </w:tcPr>
          <w:p w14:paraId="3AA6820C" w14:textId="3C0C6E60" w:rsidR="001A60B4" w:rsidRDefault="001A60B4" w:rsidP="00F85B90">
            <w:pPr>
              <w:pStyle w:val="TableBody"/>
              <w:tabs>
                <w:tab w:val="left" w:pos="7230"/>
              </w:tabs>
              <w:rPr>
                <w:rFonts w:asciiTheme="majorHAnsi" w:eastAsiaTheme="majorEastAsia" w:hAnsiTheme="majorHAnsi" w:cstheme="majorBidi"/>
                <w:i/>
                <w:iCs/>
                <w:color w:val="404040" w:themeColor="text1" w:themeTint="BF"/>
                <w:sz w:val="20"/>
                <w:szCs w:val="20"/>
                <w:lang w:val="en-AU"/>
              </w:rPr>
            </w:pPr>
            <w:r>
              <w:lastRenderedPageBreak/>
              <w:t xml:space="preserve">Photographic evidence (as per activity guide):                                               </w:t>
            </w:r>
          </w:p>
        </w:tc>
        <w:tc>
          <w:tcPr>
            <w:tcW w:w="3402" w:type="dxa"/>
          </w:tcPr>
          <w:p w14:paraId="640F3A75" w14:textId="44E5FAED" w:rsidR="001A60B4" w:rsidRDefault="001A60B4" w:rsidP="00F85B90">
            <w:pPr>
              <w:pStyle w:val="TableBody"/>
              <w:tabs>
                <w:tab w:val="left" w:pos="7230"/>
              </w:tabs>
            </w:pPr>
            <w:r>
              <w:rPr>
                <w:rFonts w:ascii="Wingdings" w:hAnsi="Wingdings"/>
                <w:lang w:val="en-AU"/>
              </w:rPr>
              <w:t></w:t>
            </w:r>
            <w:r>
              <w:rPr>
                <w:rFonts w:ascii="Wingdings" w:hAnsi="Wingdings"/>
                <w:lang w:val="en-AU"/>
              </w:rPr>
              <w:t></w:t>
            </w:r>
            <w:r>
              <w:rPr>
                <w:rFonts w:cstheme="minorHAnsi"/>
                <w:lang w:val="en-AU"/>
              </w:rPr>
              <w:t>Yes</w:t>
            </w:r>
            <w:r>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No</w:t>
            </w:r>
          </w:p>
        </w:tc>
      </w:tr>
      <w:tr w:rsidR="00E71D0B" w14:paraId="742523CD" w14:textId="77777777" w:rsidTr="00905F5A">
        <w:trPr>
          <w:cnfStyle w:val="000000100000" w:firstRow="0" w:lastRow="0" w:firstColumn="0" w:lastColumn="0" w:oddVBand="0" w:evenVBand="0" w:oddHBand="1" w:evenHBand="0" w:firstRowFirstColumn="0" w:firstRowLastColumn="0" w:lastRowFirstColumn="0" w:lastRowLastColumn="0"/>
        </w:trPr>
        <w:tc>
          <w:tcPr>
            <w:tcW w:w="6379" w:type="dxa"/>
          </w:tcPr>
          <w:p w14:paraId="2B11DB37" w14:textId="5239D38F" w:rsidR="00E71D0B" w:rsidDel="00E71D0B" w:rsidRDefault="00E71D0B" w:rsidP="00F85B90">
            <w:pPr>
              <w:pStyle w:val="TableBody"/>
              <w:tabs>
                <w:tab w:val="left" w:pos="7230"/>
              </w:tabs>
            </w:pPr>
            <w:r>
              <w:t>C</w:t>
            </w:r>
            <w:r w:rsidR="009E2B40">
              <w:t xml:space="preserve">ertificate of </w:t>
            </w:r>
            <w:r w:rsidR="00206FD8">
              <w:t>e</w:t>
            </w:r>
            <w:r w:rsidR="009E2B40">
              <w:t xml:space="preserve">lectrical </w:t>
            </w:r>
            <w:r w:rsidR="00206FD8">
              <w:t>s</w:t>
            </w:r>
            <w:r w:rsidR="009E2B40">
              <w:t>afety</w:t>
            </w:r>
            <w:r w:rsidR="00206FD8">
              <w:t xml:space="preserve"> (if applicable)</w:t>
            </w:r>
            <w:r w:rsidR="00CD38C3">
              <w:t>:</w:t>
            </w:r>
          </w:p>
        </w:tc>
        <w:tc>
          <w:tcPr>
            <w:tcW w:w="3402" w:type="dxa"/>
          </w:tcPr>
          <w:p w14:paraId="67138D6B" w14:textId="5E4F3D9A" w:rsidR="00E71D0B" w:rsidRDefault="00784CB3" w:rsidP="00F85B90">
            <w:pPr>
              <w:pStyle w:val="TableBody"/>
              <w:tabs>
                <w:tab w:val="left" w:pos="7230"/>
              </w:tabs>
              <w:rPr>
                <w:rFonts w:ascii="Wingdings" w:hAnsi="Wingdings"/>
                <w:lang w:val="en-AU"/>
              </w:rPr>
            </w:pPr>
            <w:r>
              <w:rPr>
                <w:rFonts w:ascii="Wingdings" w:hAnsi="Wingdings"/>
                <w:lang w:val="en-AU"/>
              </w:rPr>
              <w:t></w:t>
            </w:r>
            <w:r>
              <w:rPr>
                <w:rFonts w:ascii="Wingdings" w:hAnsi="Wingdings"/>
                <w:lang w:val="en-AU"/>
              </w:rPr>
              <w:t></w:t>
            </w:r>
            <w:r>
              <w:rPr>
                <w:rFonts w:cstheme="minorHAnsi"/>
                <w:lang w:val="en-AU"/>
              </w:rPr>
              <w:t>Yes</w:t>
            </w:r>
            <w:r>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No</w:t>
            </w:r>
          </w:p>
        </w:tc>
      </w:tr>
      <w:tr w:rsidR="00E71D0B" w14:paraId="209BD7CC" w14:textId="77777777" w:rsidTr="00905F5A">
        <w:trPr>
          <w:cnfStyle w:val="000000010000" w:firstRow="0" w:lastRow="0" w:firstColumn="0" w:lastColumn="0" w:oddVBand="0" w:evenVBand="0" w:oddHBand="0" w:evenHBand="1" w:firstRowFirstColumn="0" w:firstRowLastColumn="0" w:lastRowFirstColumn="0" w:lastRowLastColumn="0"/>
        </w:trPr>
        <w:tc>
          <w:tcPr>
            <w:tcW w:w="6379" w:type="dxa"/>
          </w:tcPr>
          <w:p w14:paraId="6283BF8D" w14:textId="17739B52" w:rsidR="00E71D0B" w:rsidRDefault="00E71D0B" w:rsidP="00F85B90">
            <w:pPr>
              <w:pStyle w:val="TableBody"/>
              <w:tabs>
                <w:tab w:val="left" w:pos="7230"/>
              </w:tabs>
            </w:pPr>
            <w:r>
              <w:t xml:space="preserve">VBA </w:t>
            </w:r>
            <w:r w:rsidR="00206FD8">
              <w:t>c</w:t>
            </w:r>
            <w:r>
              <w:t xml:space="preserve">ompliance </w:t>
            </w:r>
            <w:r w:rsidR="00206FD8">
              <w:t>c</w:t>
            </w:r>
            <w:r>
              <w:t>ertificate</w:t>
            </w:r>
            <w:r w:rsidR="009E2B40">
              <w:t xml:space="preserve"> (if applicable)</w:t>
            </w:r>
            <w:r w:rsidR="00AC4A7D">
              <w:t>:</w:t>
            </w:r>
          </w:p>
        </w:tc>
        <w:tc>
          <w:tcPr>
            <w:tcW w:w="3402" w:type="dxa"/>
          </w:tcPr>
          <w:p w14:paraId="7358615B" w14:textId="69D3464E" w:rsidR="00E71D0B" w:rsidRDefault="00784CB3" w:rsidP="00F85B90">
            <w:pPr>
              <w:pStyle w:val="TableBody"/>
              <w:tabs>
                <w:tab w:val="left" w:pos="7230"/>
              </w:tabs>
              <w:rPr>
                <w:rFonts w:ascii="Wingdings" w:hAnsi="Wingdings"/>
                <w:lang w:val="en-AU"/>
              </w:rPr>
            </w:pPr>
            <w:r>
              <w:rPr>
                <w:rFonts w:ascii="Wingdings" w:hAnsi="Wingdings"/>
                <w:lang w:val="en-AU"/>
              </w:rPr>
              <w:t></w:t>
            </w:r>
            <w:r>
              <w:rPr>
                <w:rFonts w:ascii="Wingdings" w:hAnsi="Wingdings"/>
                <w:lang w:val="en-AU"/>
              </w:rPr>
              <w:t></w:t>
            </w:r>
            <w:r>
              <w:rPr>
                <w:rFonts w:cstheme="minorHAnsi"/>
                <w:lang w:val="en-AU"/>
              </w:rPr>
              <w:t>Yes</w:t>
            </w:r>
            <w:r>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No</w:t>
            </w:r>
          </w:p>
        </w:tc>
      </w:tr>
      <w:bookmarkEnd w:id="13"/>
    </w:tbl>
    <w:p w14:paraId="13C9A153" w14:textId="77777777" w:rsidR="00A86071" w:rsidRDefault="00A86071" w:rsidP="00D956A8">
      <w:pPr>
        <w:pStyle w:val="NoSpacing"/>
      </w:pPr>
    </w:p>
    <w:tbl>
      <w:tblPr>
        <w:tblStyle w:val="TableGrid"/>
        <w:tblW w:w="0" w:type="auto"/>
        <w:tblLook w:val="04A0" w:firstRow="1" w:lastRow="0" w:firstColumn="1" w:lastColumn="0" w:noHBand="0" w:noVBand="1"/>
      </w:tblPr>
      <w:tblGrid>
        <w:gridCol w:w="9638"/>
      </w:tblGrid>
      <w:tr w:rsidR="00190300" w14:paraId="041DC25F" w14:textId="77777777" w:rsidTr="50C44A9C">
        <w:trPr>
          <w:cnfStyle w:val="100000000000" w:firstRow="1" w:lastRow="0" w:firstColumn="0" w:lastColumn="0" w:oddVBand="0" w:evenVBand="0" w:oddHBand="0" w:evenHBand="0" w:firstRowFirstColumn="0" w:firstRowLastColumn="0" w:lastRowFirstColumn="0" w:lastRowLastColumn="0"/>
        </w:trPr>
        <w:tc>
          <w:tcPr>
            <w:tcW w:w="9638" w:type="dxa"/>
          </w:tcPr>
          <w:p w14:paraId="51CB6CE7" w14:textId="30128420" w:rsidR="00190300" w:rsidRDefault="00AA12AB" w:rsidP="00D956A8">
            <w:pPr>
              <w:pStyle w:val="NoSpacing"/>
            </w:pPr>
            <w:r w:rsidRPr="50C44A9C">
              <w:rPr>
                <w:lang w:val="en-AU"/>
              </w:rPr>
              <w:t>Co-payment details</w:t>
            </w:r>
            <w:r w:rsidR="005E5971" w:rsidRPr="50C44A9C">
              <w:rPr>
                <w:lang w:val="en-AU"/>
              </w:rPr>
              <w:t xml:space="preserve"> (</w:t>
            </w:r>
            <w:r w:rsidR="00176452">
              <w:rPr>
                <w:lang w:val="en-AU"/>
              </w:rPr>
              <w:t xml:space="preserve">includes </w:t>
            </w:r>
            <w:r w:rsidR="002937EE">
              <w:rPr>
                <w:lang w:val="en-AU"/>
              </w:rPr>
              <w:t xml:space="preserve">product </w:t>
            </w:r>
            <w:r w:rsidR="00C74C84">
              <w:rPr>
                <w:lang w:val="en-AU"/>
              </w:rPr>
              <w:t xml:space="preserve">and </w:t>
            </w:r>
            <w:r w:rsidR="00AD138E">
              <w:rPr>
                <w:lang w:val="en-AU"/>
              </w:rPr>
              <w:t>labour</w:t>
            </w:r>
            <w:r w:rsidR="00C74C84">
              <w:rPr>
                <w:lang w:val="en-AU"/>
              </w:rPr>
              <w:t>/</w:t>
            </w:r>
            <w:r w:rsidR="00AD138E">
              <w:rPr>
                <w:lang w:val="en-AU"/>
              </w:rPr>
              <w:t>installation costs)</w:t>
            </w:r>
            <w:r w:rsidR="00AE11B6">
              <w:rPr>
                <w:rStyle w:val="FootnoteReference"/>
              </w:rPr>
              <w:footnoteReference w:id="4"/>
            </w:r>
            <w:r w:rsidR="004E716C" w:rsidRPr="50C44A9C">
              <w:rPr>
                <w:lang w:val="en-AU"/>
              </w:rPr>
              <w:t xml:space="preserve"> </w:t>
            </w:r>
          </w:p>
        </w:tc>
      </w:tr>
      <w:tr w:rsidR="00190300" w14:paraId="663D92DF" w14:textId="77777777" w:rsidTr="50C44A9C">
        <w:trPr>
          <w:cnfStyle w:val="000000100000" w:firstRow="0" w:lastRow="0" w:firstColumn="0" w:lastColumn="0" w:oddVBand="0" w:evenVBand="0" w:oddHBand="1" w:evenHBand="0" w:firstRowFirstColumn="0" w:firstRowLastColumn="0" w:lastRowFirstColumn="0" w:lastRowLastColumn="0"/>
        </w:trPr>
        <w:tc>
          <w:tcPr>
            <w:tcW w:w="9638" w:type="dxa"/>
          </w:tcPr>
          <w:p w14:paraId="04B671EF" w14:textId="3C14C1D7" w:rsidR="00190300" w:rsidRDefault="00D0327A" w:rsidP="00D0327A">
            <w:pPr>
              <w:pStyle w:val="NoSpacing"/>
            </w:pPr>
            <w:r w:rsidRPr="00D82211">
              <w:t>Price of installed product(s) including GST (before VEEC incentive): $</w:t>
            </w:r>
          </w:p>
        </w:tc>
      </w:tr>
      <w:tr w:rsidR="00190300" w14:paraId="05AB2B0A" w14:textId="77777777" w:rsidTr="50C44A9C">
        <w:trPr>
          <w:cnfStyle w:val="000000010000" w:firstRow="0" w:lastRow="0" w:firstColumn="0" w:lastColumn="0" w:oddVBand="0" w:evenVBand="0" w:oddHBand="0" w:evenHBand="1" w:firstRowFirstColumn="0" w:firstRowLastColumn="0" w:lastRowFirstColumn="0" w:lastRowLastColumn="0"/>
        </w:trPr>
        <w:tc>
          <w:tcPr>
            <w:tcW w:w="9638" w:type="dxa"/>
          </w:tcPr>
          <w:p w14:paraId="633865ED" w14:textId="0341E33D" w:rsidR="00190300" w:rsidRDefault="00A4309C" w:rsidP="00D956A8">
            <w:pPr>
              <w:pStyle w:val="NoSpacing"/>
            </w:pPr>
            <w:r w:rsidRPr="50C44A9C">
              <w:rPr>
                <w:lang w:val="en-AU"/>
              </w:rPr>
              <w:t>Consumer payment for installed product(s) including GST (after VEEC incentive)</w:t>
            </w:r>
            <w:r w:rsidR="00FC0B7D">
              <w:rPr>
                <w:rStyle w:val="FootnoteReference"/>
              </w:rPr>
              <w:footnoteReference w:id="5"/>
            </w:r>
            <w:r w:rsidRPr="50C44A9C">
              <w:rPr>
                <w:lang w:val="en-AU"/>
              </w:rPr>
              <w:t>: $</w:t>
            </w:r>
          </w:p>
        </w:tc>
      </w:tr>
    </w:tbl>
    <w:p w14:paraId="6BF6A3CA" w14:textId="77777777" w:rsidR="00293066" w:rsidRDefault="00293066" w:rsidP="00D956A8">
      <w:pPr>
        <w:pStyle w:val="NoSpacing"/>
      </w:pPr>
    </w:p>
    <w:tbl>
      <w:tblPr>
        <w:tblStyle w:val="TableGrid"/>
        <w:tblW w:w="9781" w:type="dxa"/>
        <w:tblLook w:val="04A0" w:firstRow="1" w:lastRow="0" w:firstColumn="1" w:lastColumn="0" w:noHBand="0" w:noVBand="1"/>
      </w:tblPr>
      <w:tblGrid>
        <w:gridCol w:w="9781"/>
      </w:tblGrid>
      <w:tr w:rsidR="00F03D3C" w14:paraId="799E8399" w14:textId="77777777" w:rsidTr="00FE51D8">
        <w:trPr>
          <w:cnfStyle w:val="100000000000" w:firstRow="1" w:lastRow="0" w:firstColumn="0" w:lastColumn="0" w:oddVBand="0" w:evenVBand="0" w:oddHBand="0" w:evenHBand="0" w:firstRowFirstColumn="0" w:firstRowLastColumn="0" w:lastRowFirstColumn="0" w:lastRowLastColumn="0"/>
        </w:trPr>
        <w:tc>
          <w:tcPr>
            <w:tcW w:w="9781" w:type="dxa"/>
          </w:tcPr>
          <w:p w14:paraId="33F28329" w14:textId="77777777" w:rsidR="00F03D3C" w:rsidRDefault="00F03D3C" w:rsidP="00F94162">
            <w:pPr>
              <w:pStyle w:val="TableHeading"/>
            </w:pPr>
            <w:bookmarkStart w:id="14" w:name="_Hlk167951043"/>
            <w:r>
              <w:t>Form of benefit provided</w:t>
            </w:r>
          </w:p>
        </w:tc>
      </w:tr>
      <w:tr w:rsidR="00F03D3C" w14:paraId="0C97CFF2" w14:textId="77777777" w:rsidTr="00FE51D8">
        <w:trPr>
          <w:cnfStyle w:val="000000100000" w:firstRow="0" w:lastRow="0" w:firstColumn="0" w:lastColumn="0" w:oddVBand="0" w:evenVBand="0" w:oddHBand="1" w:evenHBand="0" w:firstRowFirstColumn="0" w:firstRowLastColumn="0" w:lastRowFirstColumn="0" w:lastRowLastColumn="0"/>
        </w:trPr>
        <w:tc>
          <w:tcPr>
            <w:tcW w:w="9781" w:type="dxa"/>
          </w:tcPr>
          <w:p w14:paraId="512B7E44" w14:textId="44AE196D" w:rsidR="00F03D3C" w:rsidRDefault="00F03D3C" w:rsidP="00F94162">
            <w:pPr>
              <w:pStyle w:val="TableBody"/>
            </w:pPr>
            <w:r>
              <w:rPr>
                <w:rFonts w:ascii="Wingdings" w:hAnsi="Wingdings"/>
              </w:rPr>
              <w:t></w:t>
            </w:r>
            <w:r w:rsidRPr="00466787">
              <w:t xml:space="preserve"> </w:t>
            </w:r>
            <w:r>
              <w:t>U</w:t>
            </w:r>
            <w:r w:rsidRPr="00466787">
              <w:t xml:space="preserve">pfront cash </w:t>
            </w:r>
            <w:r>
              <w:rPr>
                <w:rFonts w:ascii="Wingdings" w:hAnsi="Wingdings"/>
              </w:rPr>
              <w:t></w:t>
            </w:r>
            <w:r w:rsidRPr="00466787">
              <w:t xml:space="preserve"> </w:t>
            </w:r>
            <w:r>
              <w:t>P</w:t>
            </w:r>
            <w:r w:rsidRPr="00466787">
              <w:t xml:space="preserve">rice reduction </w:t>
            </w:r>
            <w:r>
              <w:rPr>
                <w:rFonts w:ascii="Wingdings" w:hAnsi="Wingdings"/>
              </w:rPr>
              <w:t></w:t>
            </w:r>
            <w:r w:rsidRPr="00466787">
              <w:t xml:space="preserve"> </w:t>
            </w:r>
            <w:r>
              <w:t>D</w:t>
            </w:r>
            <w:r w:rsidRPr="00466787">
              <w:t xml:space="preserve">elayed cash </w:t>
            </w:r>
            <w:r w:rsidR="00D27C0C" w:rsidRPr="00466787">
              <w:t xml:space="preserve">  </w:t>
            </w:r>
            <w:r w:rsidRPr="00466787">
              <w:t xml:space="preserve"> </w:t>
            </w:r>
            <w:r>
              <w:rPr>
                <w:rFonts w:ascii="Wingdings" w:hAnsi="Wingdings"/>
              </w:rPr>
              <w:t></w:t>
            </w:r>
            <w:r w:rsidRPr="00466787">
              <w:t xml:space="preserve"> </w:t>
            </w:r>
            <w:r>
              <w:t>O</w:t>
            </w:r>
            <w:r w:rsidRPr="00466787">
              <w:t>ther (please describe)</w:t>
            </w:r>
          </w:p>
        </w:tc>
      </w:tr>
      <w:tr w:rsidR="00F03D3C" w14:paraId="2A7F99E3" w14:textId="77777777" w:rsidTr="00FE51D8">
        <w:trPr>
          <w:cnfStyle w:val="000000010000" w:firstRow="0" w:lastRow="0" w:firstColumn="0" w:lastColumn="0" w:oddVBand="0" w:evenVBand="0" w:oddHBand="0" w:evenHBand="1" w:firstRowFirstColumn="0" w:firstRowLastColumn="0" w:lastRowFirstColumn="0" w:lastRowLastColumn="0"/>
        </w:trPr>
        <w:tc>
          <w:tcPr>
            <w:tcW w:w="9781" w:type="dxa"/>
          </w:tcPr>
          <w:p w14:paraId="37113734" w14:textId="77777777" w:rsidR="00F03D3C" w:rsidRDefault="00F03D3C" w:rsidP="00F94162">
            <w:pPr>
              <w:pStyle w:val="TableBody"/>
            </w:pPr>
            <w:r w:rsidRPr="00466787">
              <w:t>Amount of benefit provided for assignment of certificates:</w:t>
            </w:r>
          </w:p>
        </w:tc>
      </w:tr>
      <w:bookmarkEnd w:id="14"/>
    </w:tbl>
    <w:p w14:paraId="7C3F64B1" w14:textId="77777777" w:rsidR="00F03D3C" w:rsidRPr="001B3F87" w:rsidRDefault="00F03D3C" w:rsidP="00D956A8">
      <w:pPr>
        <w:pStyle w:val="NoSpacing"/>
      </w:pPr>
    </w:p>
    <w:p w14:paraId="7AC2D50C" w14:textId="705CEB80" w:rsidR="00206FD8" w:rsidRPr="00846226" w:rsidRDefault="00206FD8" w:rsidP="00206FD8">
      <w:pPr>
        <w:pStyle w:val="Heading2"/>
      </w:pPr>
      <w:r>
        <w:t>Section 3: Upgrade manager declaration</w:t>
      </w:r>
    </w:p>
    <w:p w14:paraId="49560283" w14:textId="753EA632" w:rsidR="008A4CC0" w:rsidRPr="00AD289C" w:rsidRDefault="008A4CC0" w:rsidP="00AE560D">
      <w:r w:rsidRPr="00AD289C">
        <w:t>I declare that:</w:t>
      </w:r>
    </w:p>
    <w:p w14:paraId="03AB3475" w14:textId="5D485FEE" w:rsidR="00955E9C" w:rsidRDefault="00A14B58" w:rsidP="00955E9C">
      <w:pPr>
        <w:pStyle w:val="ListBullet"/>
      </w:pPr>
      <w:r>
        <w:t xml:space="preserve">all installers are </w:t>
      </w:r>
      <w:r w:rsidR="00B70FBF">
        <w:t xml:space="preserve">registered or </w:t>
      </w:r>
      <w:r>
        <w:t xml:space="preserve">licenced to </w:t>
      </w:r>
      <w:r w:rsidR="00955E9C">
        <w:t xml:space="preserve">undertake the installation of the above </w:t>
      </w:r>
      <w:r w:rsidR="00EB3596">
        <w:t>product</w:t>
      </w:r>
      <w:r w:rsidR="009708DF">
        <w:t>s</w:t>
      </w:r>
    </w:p>
    <w:p w14:paraId="5A083050" w14:textId="12CA04E9" w:rsidR="00021EFB" w:rsidRPr="00DF1F34" w:rsidRDefault="00F93708" w:rsidP="00955E9C">
      <w:pPr>
        <w:pStyle w:val="ListBullet"/>
      </w:pPr>
      <w:r>
        <w:t>the product</w:t>
      </w:r>
      <w:r w:rsidR="00A97F71">
        <w:t>(s)</w:t>
      </w:r>
      <w:r w:rsidR="00021EFB">
        <w:t xml:space="preserve"> was installed in accordance with manufacturer’</w:t>
      </w:r>
      <w:r>
        <w:t xml:space="preserve">s guidelines, relevant </w:t>
      </w:r>
      <w:r w:rsidRPr="00DF1F34">
        <w:t>product</w:t>
      </w:r>
      <w:r w:rsidR="00021EFB" w:rsidRPr="00DF1F34">
        <w:t>/installation standards and legislation</w:t>
      </w:r>
    </w:p>
    <w:p w14:paraId="6050A31E" w14:textId="77777777" w:rsidR="00C4306D" w:rsidRDefault="00F0202F" w:rsidP="00C4306D">
      <w:pPr>
        <w:pStyle w:val="ListBullet"/>
      </w:pPr>
      <w:r w:rsidRPr="00DF1F34">
        <w:t xml:space="preserve">the electronic expansion valve and superheat controller are </w:t>
      </w:r>
      <w:r w:rsidR="00F546F6" w:rsidRPr="00DF1F34">
        <w:t xml:space="preserve">compatible </w:t>
      </w:r>
      <w:r w:rsidRPr="00DF1F34">
        <w:t>to be installed together in the refrigeration system</w:t>
      </w:r>
      <w:r>
        <w:t xml:space="preserve"> of the upgraded cold room </w:t>
      </w:r>
    </w:p>
    <w:p w14:paraId="5E8576E9" w14:textId="5AF0BB5C" w:rsidR="00C4306D" w:rsidRDefault="00C4306D" w:rsidP="00C4306D">
      <w:pPr>
        <w:pStyle w:val="ListBullet"/>
      </w:pPr>
      <w:r>
        <w:t>the installed product(s) is eligible under the Victorian Energy Efficiency Target Regulations 2018</w:t>
      </w:r>
    </w:p>
    <w:p w14:paraId="3CA09B04" w14:textId="02CD7E94" w:rsidR="003366AB" w:rsidRPr="00D1174F" w:rsidRDefault="00607EF8" w:rsidP="006E5B51">
      <w:pPr>
        <w:pStyle w:val="ListBullet"/>
      </w:pPr>
      <w:r>
        <w:t>t</w:t>
      </w:r>
      <w:r w:rsidR="00BD1994">
        <w:t>he installed cold room is not</w:t>
      </w:r>
      <w:r w:rsidR="003366AB">
        <w:t xml:space="preserve"> a refrigerated display cabinet; or</w:t>
      </w:r>
      <w:r w:rsidR="00751856">
        <w:t xml:space="preserve"> equipment o</w:t>
      </w:r>
      <w:r w:rsidR="00700A3A">
        <w:t>r a product used exclusively for</w:t>
      </w:r>
      <w:r w:rsidR="00793E5F">
        <w:t xml:space="preserve"> medical, scientific or resear</w:t>
      </w:r>
      <w:r w:rsidR="002175D9">
        <w:t>ch purposes</w:t>
      </w:r>
      <w:r w:rsidR="00784CB3">
        <w:t>,</w:t>
      </w:r>
      <w:r w:rsidR="00E71D0B">
        <w:t xml:space="preserve"> </w:t>
      </w:r>
      <w:r w:rsidR="00784CB3">
        <w:t>n</w:t>
      </w:r>
      <w:r w:rsidR="00CD0221">
        <w:t>or is it a portable or mobile cold room or ref</w:t>
      </w:r>
      <w:r w:rsidR="00903252">
        <w:t>rigerated container</w:t>
      </w:r>
      <w:r w:rsidR="005D0AA6">
        <w:t>.</w:t>
      </w:r>
    </w:p>
    <w:p w14:paraId="310D241D" w14:textId="48F4F5D9" w:rsidR="00FA455A" w:rsidRDefault="00FA455A" w:rsidP="00FA455A">
      <w:pPr>
        <w:pStyle w:val="ListBullet"/>
      </w:pPr>
      <w:r>
        <w:t>the above activity was not undertaken at a scheduled activity premises listed on the Essential Services Commission’s Register of Scheduled Activity Premises on the VEU Registry. If undertaken at a scheduled activity premises, I declare that the appropriate notification of intention to undertake prescribed activity has been made to the Essential Services Commission</w:t>
      </w:r>
    </w:p>
    <w:p w14:paraId="49C2DAC1" w14:textId="77777777" w:rsidR="00FB73A6" w:rsidRDefault="00FB73A6" w:rsidP="006E5B51">
      <w:pPr>
        <w:pStyle w:val="ListBullet"/>
      </w:pPr>
      <w:bookmarkStart w:id="15" w:name="_Hlk163025600"/>
      <w:r>
        <w:t xml:space="preserve">the installation meets all relevant laws, standards and building codes. </w:t>
      </w:r>
    </w:p>
    <w:p w14:paraId="2787CCE8" w14:textId="4994F213" w:rsidR="00A7019E" w:rsidRDefault="009841DB" w:rsidP="006E5B51">
      <w:pPr>
        <w:pStyle w:val="ListBullet"/>
      </w:pPr>
      <w:r>
        <w:t>the</w:t>
      </w:r>
      <w:r w:rsidR="00A7019E">
        <w:t xml:space="preserve"> </w:t>
      </w:r>
      <w:r>
        <w:t>consumer has paid $500</w:t>
      </w:r>
      <w:r w:rsidR="00F25E5B">
        <w:t xml:space="preserve"> </w:t>
      </w:r>
      <w:r w:rsidR="00A26775">
        <w:t xml:space="preserve">or more (including GST) </w:t>
      </w:r>
      <w:r w:rsidR="00F25E5B" w:rsidRPr="00F25E5B">
        <w:t>for each cold room installed or upgraded</w:t>
      </w:r>
      <w:r w:rsidR="00D2419D">
        <w:t xml:space="preserve"> (for 43B scenarios only)</w:t>
      </w:r>
      <w:r w:rsidR="00F25E5B" w:rsidRPr="00F25E5B">
        <w:t>.</w:t>
      </w:r>
    </w:p>
    <w:p w14:paraId="72FACFEC" w14:textId="090FC8BE" w:rsidR="000E1FF1" w:rsidRDefault="000E1FF1" w:rsidP="006E5B51">
      <w:pPr>
        <w:pStyle w:val="ListBullet"/>
      </w:pPr>
      <w:r>
        <w:t xml:space="preserve">where upgrade is for a cold room </w:t>
      </w:r>
      <w:r w:rsidR="000E7194">
        <w:t xml:space="preserve">operating at below </w:t>
      </w:r>
      <w:r w:rsidR="000E7194" w:rsidRPr="00537463">
        <w:t>0</w:t>
      </w:r>
      <w:r w:rsidR="000E7194" w:rsidRPr="00537463">
        <w:rPr>
          <w:vertAlign w:val="superscript"/>
        </w:rPr>
        <w:t>o</w:t>
      </w:r>
      <w:r w:rsidR="000E7194" w:rsidRPr="00537463">
        <w:t>C</w:t>
      </w:r>
      <w:r w:rsidR="000E7194">
        <w:t>,</w:t>
      </w:r>
      <w:r>
        <w:t xml:space="preserve"> I </w:t>
      </w:r>
      <w:r w:rsidR="00531AB6">
        <w:t>am satisfied</w:t>
      </w:r>
      <w:r w:rsidR="001E315E">
        <w:t xml:space="preserve"> the cold room will be used for the purpose of operating below </w:t>
      </w:r>
      <w:r w:rsidR="001E315E" w:rsidRPr="00537463">
        <w:t>0</w:t>
      </w:r>
      <w:r w:rsidR="001E315E" w:rsidRPr="00537463">
        <w:rPr>
          <w:vertAlign w:val="superscript"/>
        </w:rPr>
        <w:t>o</w:t>
      </w:r>
      <w:r w:rsidR="001E315E" w:rsidRPr="00537463">
        <w:t>C</w:t>
      </w:r>
    </w:p>
    <w:p w14:paraId="534F02AB" w14:textId="77777777" w:rsidR="00FB73A6" w:rsidRDefault="00FB73A6" w:rsidP="00FB73A6">
      <w:pPr>
        <w:pStyle w:val="ListBullet"/>
      </w:pPr>
      <w:r>
        <w:lastRenderedPageBreak/>
        <w:t xml:space="preserve">the information supplied in this form is complete and accurate and I am aware that it is an offence to provide false or misleading information to the Essential Services Commission under the </w:t>
      </w:r>
      <w:r w:rsidRPr="00E92A6D">
        <w:rPr>
          <w:i/>
          <w:iCs/>
        </w:rPr>
        <w:t>Victorian Energy Efficiency Target Act 2007</w:t>
      </w:r>
      <w:r w:rsidRPr="0066144D">
        <w:t>.</w:t>
      </w:r>
      <w:r>
        <w:t xml:space="preserve"> </w:t>
      </w:r>
    </w:p>
    <w:tbl>
      <w:tblPr>
        <w:tblStyle w:val="TableGrid"/>
        <w:tblW w:w="0" w:type="auto"/>
        <w:tblLook w:val="0480" w:firstRow="0" w:lastRow="0" w:firstColumn="1" w:lastColumn="0" w:noHBand="0" w:noVBand="1"/>
      </w:tblPr>
      <w:tblGrid>
        <w:gridCol w:w="6946"/>
        <w:gridCol w:w="2692"/>
      </w:tblGrid>
      <w:tr w:rsidR="00466787" w14:paraId="6236C97D" w14:textId="77777777" w:rsidTr="00905F5A">
        <w:trPr>
          <w:cnfStyle w:val="000000100000" w:firstRow="0" w:lastRow="0" w:firstColumn="0" w:lastColumn="0" w:oddVBand="0" w:evenVBand="0" w:oddHBand="1" w:evenHBand="0" w:firstRowFirstColumn="0" w:firstRowLastColumn="0" w:lastRowFirstColumn="0" w:lastRowLastColumn="0"/>
        </w:trPr>
        <w:tc>
          <w:tcPr>
            <w:tcW w:w="6946" w:type="dxa"/>
          </w:tcPr>
          <w:bookmarkEnd w:id="15"/>
          <w:p w14:paraId="4F87ED6C" w14:textId="6B460421" w:rsidR="00466787" w:rsidRDefault="006A4422" w:rsidP="00AE560D">
            <w:pPr>
              <w:pStyle w:val="TableBody"/>
            </w:pPr>
            <w:r>
              <w:t>Upgrade Manager s</w:t>
            </w:r>
            <w:r w:rsidR="00466787">
              <w:t>ignature:</w:t>
            </w:r>
          </w:p>
        </w:tc>
        <w:tc>
          <w:tcPr>
            <w:tcW w:w="2692" w:type="dxa"/>
          </w:tcPr>
          <w:p w14:paraId="2CAC1F3A" w14:textId="77777777" w:rsidR="00466787" w:rsidRDefault="00466787" w:rsidP="00AE560D">
            <w:pPr>
              <w:pStyle w:val="TableBody"/>
            </w:pPr>
            <w:r>
              <w:t>Date:</w:t>
            </w:r>
          </w:p>
        </w:tc>
      </w:tr>
    </w:tbl>
    <w:p w14:paraId="6ADC9CF2" w14:textId="77777777" w:rsidR="0074720E" w:rsidRDefault="0074720E" w:rsidP="00563D85">
      <w:pPr>
        <w:pStyle w:val="NoSpacing"/>
      </w:pPr>
    </w:p>
    <w:p w14:paraId="2C7DD645" w14:textId="740DEE85" w:rsidR="008A4CC0" w:rsidRPr="00846226" w:rsidRDefault="00EB3596" w:rsidP="00846226">
      <w:pPr>
        <w:pStyle w:val="Heading2"/>
      </w:pPr>
      <w:r>
        <w:t xml:space="preserve">Section </w:t>
      </w:r>
      <w:r w:rsidR="00206FD8">
        <w:t>4</w:t>
      </w:r>
      <w:r>
        <w:t>: Consumer details and declaration</w:t>
      </w:r>
    </w:p>
    <w:p w14:paraId="7291CD56" w14:textId="77777777" w:rsidR="008A4CC0" w:rsidRPr="00846226" w:rsidRDefault="008A4CC0" w:rsidP="00846226">
      <w:pPr>
        <w:pStyle w:val="Heading3"/>
      </w:pPr>
      <w:r w:rsidRPr="00846226">
        <w:t xml:space="preserve">Part </w:t>
      </w:r>
      <w:r w:rsidR="0085161B">
        <w:t>A</w:t>
      </w:r>
      <w:r w:rsidRPr="00846226">
        <w:t>: Consumer details</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9638"/>
      </w:tblGrid>
      <w:tr w:rsidR="00466787" w14:paraId="53A91A29" w14:textId="77777777" w:rsidTr="00AD52CD">
        <w:trPr>
          <w:cnfStyle w:val="100000000000" w:firstRow="1" w:lastRow="0" w:firstColumn="0" w:lastColumn="0" w:oddVBand="0" w:evenVBand="0" w:oddHBand="0" w:evenHBand="0" w:firstRowFirstColumn="0" w:firstRowLastColumn="0" w:lastRowFirstColumn="0" w:lastRowLastColumn="0"/>
        </w:trPr>
        <w:tc>
          <w:tcPr>
            <w:tcW w:w="9780" w:type="dxa"/>
          </w:tcPr>
          <w:p w14:paraId="5E7F45E4" w14:textId="77777777" w:rsidR="00466787" w:rsidRDefault="00466787" w:rsidP="00095DE4">
            <w:pPr>
              <w:pStyle w:val="TableHeading"/>
            </w:pPr>
            <w:r>
              <w:t>Consumer details</w:t>
            </w:r>
          </w:p>
        </w:tc>
      </w:tr>
      <w:tr w:rsidR="00466787" w14:paraId="34ABA094" w14:textId="77777777" w:rsidTr="00AD52CD">
        <w:trPr>
          <w:cnfStyle w:val="000000100000" w:firstRow="0" w:lastRow="0" w:firstColumn="0" w:lastColumn="0" w:oddVBand="0" w:evenVBand="0" w:oddHBand="1" w:evenHBand="0" w:firstRowFirstColumn="0" w:firstRowLastColumn="0" w:lastRowFirstColumn="0" w:lastRowLastColumn="0"/>
        </w:trPr>
        <w:tc>
          <w:tcPr>
            <w:tcW w:w="9780" w:type="dxa"/>
          </w:tcPr>
          <w:p w14:paraId="195D8B09" w14:textId="77777777" w:rsidR="00470CA7" w:rsidRDefault="00F93708" w:rsidP="00095DE4">
            <w:pPr>
              <w:pStyle w:val="TableBody"/>
            </w:pPr>
            <w:r>
              <w:t>Business/</w:t>
            </w:r>
            <w:r w:rsidR="00FA455A">
              <w:t>company name:</w:t>
            </w:r>
          </w:p>
        </w:tc>
      </w:tr>
      <w:tr w:rsidR="00470CA7" w14:paraId="15A94672" w14:textId="77777777" w:rsidTr="00AD52CD">
        <w:trPr>
          <w:cnfStyle w:val="000000010000" w:firstRow="0" w:lastRow="0" w:firstColumn="0" w:lastColumn="0" w:oddVBand="0" w:evenVBand="0" w:oddHBand="0" w:evenHBand="1" w:firstRowFirstColumn="0" w:firstRowLastColumn="0" w:lastRowFirstColumn="0" w:lastRowLastColumn="0"/>
        </w:trPr>
        <w:tc>
          <w:tcPr>
            <w:tcW w:w="9780" w:type="dxa"/>
          </w:tcPr>
          <w:p w14:paraId="373C0C1B" w14:textId="77777777" w:rsidR="00470CA7" w:rsidRPr="00074E5D" w:rsidRDefault="00F93708" w:rsidP="00074E5D">
            <w:pPr>
              <w:pStyle w:val="TableBody"/>
            </w:pPr>
            <w:r>
              <w:t>ABN/</w:t>
            </w:r>
            <w:r w:rsidR="00FA455A">
              <w:t xml:space="preserve">ACN: </w:t>
            </w:r>
            <w:r w:rsidR="00FA455A">
              <w:rPr>
                <w:rFonts w:ascii="Wingdings" w:hAnsi="Wingdings"/>
                <w:sz w:val="32"/>
              </w:rPr>
              <w:t></w:t>
            </w:r>
            <w:r w:rsidR="00FA455A">
              <w:rPr>
                <w:rFonts w:ascii="Wingdings" w:hAnsi="Wingdings"/>
                <w:sz w:val="32"/>
              </w:rPr>
              <w:t></w:t>
            </w:r>
            <w:r w:rsidR="00FA455A">
              <w:rPr>
                <w:rFonts w:ascii="Wingdings" w:hAnsi="Wingdings"/>
                <w:sz w:val="32"/>
              </w:rPr>
              <w:t></w:t>
            </w:r>
            <w:r w:rsidR="00FA455A">
              <w:rPr>
                <w:rFonts w:ascii="Wingdings" w:hAnsi="Wingdings"/>
                <w:sz w:val="32"/>
              </w:rPr>
              <w:t></w:t>
            </w:r>
            <w:r w:rsidR="00FA455A">
              <w:rPr>
                <w:rFonts w:ascii="Wingdings" w:hAnsi="Wingdings"/>
                <w:sz w:val="32"/>
              </w:rPr>
              <w:t></w:t>
            </w:r>
            <w:r w:rsidR="00FA455A">
              <w:rPr>
                <w:rFonts w:ascii="Wingdings" w:hAnsi="Wingdings"/>
                <w:sz w:val="32"/>
              </w:rPr>
              <w:t></w:t>
            </w:r>
            <w:r w:rsidR="00FA455A">
              <w:rPr>
                <w:rFonts w:ascii="Wingdings" w:hAnsi="Wingdings"/>
                <w:sz w:val="32"/>
              </w:rPr>
              <w:t></w:t>
            </w:r>
            <w:r w:rsidR="00FA455A">
              <w:rPr>
                <w:rFonts w:ascii="Wingdings" w:hAnsi="Wingdings"/>
                <w:sz w:val="32"/>
              </w:rPr>
              <w:t></w:t>
            </w:r>
            <w:r w:rsidR="00FA455A">
              <w:rPr>
                <w:rFonts w:ascii="Wingdings" w:hAnsi="Wingdings"/>
                <w:sz w:val="32"/>
              </w:rPr>
              <w:t></w:t>
            </w:r>
            <w:r w:rsidR="00FA455A">
              <w:rPr>
                <w:rFonts w:ascii="Wingdings" w:hAnsi="Wingdings"/>
                <w:sz w:val="32"/>
              </w:rPr>
              <w:t></w:t>
            </w:r>
            <w:r w:rsidR="00FA455A">
              <w:rPr>
                <w:rFonts w:ascii="Wingdings" w:hAnsi="Wingdings"/>
                <w:sz w:val="32"/>
              </w:rPr>
              <w:t></w:t>
            </w:r>
          </w:p>
        </w:tc>
      </w:tr>
      <w:tr w:rsidR="009601F1" w14:paraId="17A51F37" w14:textId="77777777" w:rsidTr="00AD52CD">
        <w:trPr>
          <w:cnfStyle w:val="000000100000" w:firstRow="0" w:lastRow="0" w:firstColumn="0" w:lastColumn="0" w:oddVBand="0" w:evenVBand="0" w:oddHBand="1" w:evenHBand="0" w:firstRowFirstColumn="0" w:firstRowLastColumn="0" w:lastRowFirstColumn="0" w:lastRowLastColumn="0"/>
        </w:trPr>
        <w:tc>
          <w:tcPr>
            <w:tcW w:w="9780" w:type="dxa"/>
          </w:tcPr>
          <w:p w14:paraId="1A0046B4" w14:textId="77777777" w:rsidR="009601F1" w:rsidRDefault="00F93708" w:rsidP="00074E5D">
            <w:pPr>
              <w:pStyle w:val="TableBody"/>
            </w:pPr>
            <w:r>
              <w:t>Industry/b</w:t>
            </w:r>
            <w:r w:rsidR="00FA455A">
              <w:t>usiness type</w:t>
            </w:r>
            <w:r w:rsidR="00FA455A" w:rsidRPr="005D74BD">
              <w:rPr>
                <w:b/>
              </w:rPr>
              <w:t>*</w:t>
            </w:r>
            <w:r w:rsidR="00FA455A">
              <w:t>:</w:t>
            </w:r>
          </w:p>
        </w:tc>
      </w:tr>
      <w:tr w:rsidR="00FA455A" w14:paraId="28E288D7" w14:textId="77777777" w:rsidTr="00AD52CD">
        <w:trPr>
          <w:cnfStyle w:val="000000010000" w:firstRow="0" w:lastRow="0" w:firstColumn="0" w:lastColumn="0" w:oddVBand="0" w:evenVBand="0" w:oddHBand="0" w:evenHBand="1" w:firstRowFirstColumn="0" w:firstRowLastColumn="0" w:lastRowFirstColumn="0" w:lastRowLastColumn="0"/>
        </w:trPr>
        <w:tc>
          <w:tcPr>
            <w:tcW w:w="9780" w:type="dxa"/>
          </w:tcPr>
          <w:p w14:paraId="34AB40D2" w14:textId="77777777" w:rsidR="00FA455A" w:rsidRDefault="00FA455A" w:rsidP="00F856EC">
            <w:r w:rsidRPr="00272C59">
              <w:rPr>
                <w:b/>
              </w:rPr>
              <w:t xml:space="preserve">* </w:t>
            </w:r>
            <w:r w:rsidRPr="00272C59">
              <w:rPr>
                <w:i/>
              </w:rPr>
              <w:t xml:space="preserve">Please fill in, or alternatively leave blank and tick one of the categories listed in Appendix A of this form. </w:t>
            </w:r>
          </w:p>
        </w:tc>
      </w:tr>
    </w:tbl>
    <w:p w14:paraId="0900051B" w14:textId="77777777" w:rsidR="00007830" w:rsidRDefault="00007830" w:rsidP="00BA482F">
      <w:pPr>
        <w:spacing w:before="0" w:line="259" w:lineRule="auto"/>
      </w:pPr>
    </w:p>
    <w:p w14:paraId="60D090E2" w14:textId="244F8B2C" w:rsidR="008A4CC0" w:rsidRPr="003A5CCE" w:rsidRDefault="0085161B" w:rsidP="00BA482F">
      <w:pPr>
        <w:pStyle w:val="Heading3"/>
      </w:pPr>
      <w:r>
        <w:t xml:space="preserve">Part B: </w:t>
      </w:r>
      <w:r w:rsidR="008A4CC0" w:rsidRPr="003A5CCE">
        <w:t xml:space="preserve">Declaration by </w:t>
      </w:r>
      <w:r w:rsidR="00DA04ED">
        <w:t>consumer or authorised representative</w:t>
      </w:r>
    </w:p>
    <w:p w14:paraId="3C531128" w14:textId="05CE3A63" w:rsidR="008A4CC0" w:rsidRPr="003A5CCE" w:rsidRDefault="008A4CC0" w:rsidP="00846226">
      <w:r w:rsidRPr="003A5CCE">
        <w:t>I declare that:</w:t>
      </w:r>
    </w:p>
    <w:p w14:paraId="53A2ACAC" w14:textId="4D91BB74" w:rsidR="00FB73A6" w:rsidRPr="00166ABA" w:rsidRDefault="00FB73A6" w:rsidP="00FB73A6">
      <w:pPr>
        <w:pStyle w:val="ListBullet"/>
      </w:pPr>
      <w:bookmarkStart w:id="16" w:name="_Hlk163025778"/>
      <w:r w:rsidRPr="00166ABA">
        <w:t>I am the energy consumer or I am authorised</w:t>
      </w:r>
      <w:r>
        <w:t xml:space="preserve"> to make this declaration on behalf </w:t>
      </w:r>
      <w:r w:rsidRPr="00166ABA">
        <w:t>of the above entity that is the consumer</w:t>
      </w:r>
    </w:p>
    <w:bookmarkEnd w:id="16"/>
    <w:p w14:paraId="1D8696A7" w14:textId="24044EB6" w:rsidR="005D7537" w:rsidRDefault="005D7537" w:rsidP="005D7537">
      <w:pPr>
        <w:pStyle w:val="ListBullet"/>
      </w:pPr>
      <w:r>
        <w:t xml:space="preserve">the above entity is the </w:t>
      </w:r>
      <w:r w:rsidR="00704C40">
        <w:t>energy consumer</w:t>
      </w:r>
      <w:r>
        <w:t xml:space="preserve"> of the premises at the above installation address</w:t>
      </w:r>
    </w:p>
    <w:p w14:paraId="6C3446ED" w14:textId="77777777" w:rsidR="00D91334" w:rsidRPr="00D1174F" w:rsidRDefault="00D91334" w:rsidP="00D91334">
      <w:pPr>
        <w:pStyle w:val="ListBullet"/>
      </w:pPr>
      <w:r>
        <w:t>the installed cold room is not a refrigerated display cabinet; or equipment or a product used exclusively for medical, scientific or research purposes, nor is it a portable or mobile cold room or refrigerated container.</w:t>
      </w:r>
    </w:p>
    <w:p w14:paraId="33E9D071" w14:textId="4226D0F5" w:rsidR="00FB73A6" w:rsidRDefault="00FB73A6" w:rsidP="00FB73A6">
      <w:pPr>
        <w:pStyle w:val="ListBullet"/>
      </w:pPr>
      <w:bookmarkStart w:id="17" w:name="_Hlk163025809"/>
      <w:r>
        <w:t>to the best of my knowledge, the information provided by the installer in Section 2 is complete and accurate</w:t>
      </w:r>
    </w:p>
    <w:bookmarkEnd w:id="17"/>
    <w:p w14:paraId="4F4E343F" w14:textId="264BD982" w:rsidR="005D7537" w:rsidRDefault="005D7537" w:rsidP="005D7537">
      <w:pPr>
        <w:pStyle w:val="ListBullet"/>
      </w:pPr>
      <w:r>
        <w:t>that the above activity was not undertaken at a scheduled activity premises listed on the Essential Services Commission’s Register of Scheduled Activity Premises on the VEU Registry. If undertaken at a scheduled activity premises</w:t>
      </w:r>
      <w:r w:rsidR="00CE6197">
        <w:t xml:space="preserve"> </w:t>
      </w:r>
      <w:r>
        <w:t>I declare that the appropriate notification of intention to undertake prescribed activity has been made to the Essential Services Commission</w:t>
      </w:r>
    </w:p>
    <w:p w14:paraId="558FF1C7" w14:textId="77777777" w:rsidR="00AD52CD" w:rsidRDefault="00AD52CD" w:rsidP="00AD52CD">
      <w:pPr>
        <w:pStyle w:val="ListBullet"/>
      </w:pPr>
      <w:r>
        <w:t xml:space="preserve">I understand that by signing this form I am assigning the right to create </w:t>
      </w:r>
      <w:r w:rsidR="00EB3596">
        <w:t>certificate</w:t>
      </w:r>
      <w:r>
        <w:t xml:space="preserve">s for the installation to </w:t>
      </w:r>
      <w:r w:rsidR="00B2325F">
        <w:rPr>
          <w:b/>
        </w:rPr>
        <w:t>&lt;name of accredited person&gt;</w:t>
      </w:r>
    </w:p>
    <w:p w14:paraId="0E3B48B8" w14:textId="77777777" w:rsidR="00AD52CD" w:rsidRDefault="00AD52CD" w:rsidP="00AD52CD">
      <w:pPr>
        <w:pStyle w:val="ListBullet"/>
      </w:pPr>
      <w:r>
        <w:t xml:space="preserve">I have received an identifiable benefit from </w:t>
      </w:r>
      <w:r w:rsidR="00B2325F">
        <w:rPr>
          <w:b/>
        </w:rPr>
        <w:t>&lt;name of accredited person&gt;</w:t>
      </w:r>
      <w:r>
        <w:t xml:space="preserve"> in exchange for assigning my rights to create the certificates for the above installation</w:t>
      </w:r>
    </w:p>
    <w:p w14:paraId="13618420" w14:textId="77777777" w:rsidR="00AD52CD" w:rsidRDefault="00AD52CD" w:rsidP="00AD52CD">
      <w:pPr>
        <w:pStyle w:val="ListBullet"/>
      </w:pPr>
      <w:r>
        <w:t>the Essential Services Commission has the right to inspect the installation with reasonable notice</w:t>
      </w:r>
    </w:p>
    <w:p w14:paraId="7B906D72" w14:textId="77777777" w:rsidR="00FB73A6" w:rsidRDefault="00FB73A6" w:rsidP="00FB73A6">
      <w:pPr>
        <w:pStyle w:val="ListBullet"/>
      </w:pPr>
      <w:bookmarkStart w:id="18" w:name="_Hlk163026624"/>
      <w:bookmarkStart w:id="19" w:name="_Hlk163041393"/>
      <w:r>
        <w:lastRenderedPageBreak/>
        <w:t xml:space="preserve">I understand that information on this form will be disclosed to the Essential Services Commission for the purpose of creating certificates under the </w:t>
      </w:r>
      <w:r w:rsidRPr="00E92A6D">
        <w:rPr>
          <w:i/>
          <w:iCs/>
        </w:rPr>
        <w:t>Victorian Energy Efficiency Target Act 2007</w:t>
      </w:r>
      <w:r>
        <w:rPr>
          <w:i/>
          <w:iCs/>
        </w:rPr>
        <w:t xml:space="preserve"> </w:t>
      </w:r>
      <w:r>
        <w:t xml:space="preserve">and for related verification, audit and program monitoring purposes. </w:t>
      </w:r>
    </w:p>
    <w:bookmarkEnd w:id="18"/>
    <w:p w14:paraId="0A42B280" w14:textId="77777777" w:rsidR="0098417D" w:rsidRDefault="0098417D" w:rsidP="0098417D">
      <w:pPr>
        <w:pStyle w:val="ListBullet"/>
      </w:pPr>
      <w:r>
        <w:t xml:space="preserve">I understand that the Essential Services Commission may use the details provided on this form to issue commission correspondence. </w:t>
      </w:r>
    </w:p>
    <w:p w14:paraId="3EFF1371" w14:textId="61E3EE2E" w:rsidR="00AD52CD" w:rsidRPr="00002E01" w:rsidRDefault="00FB73A6" w:rsidP="00FB73A6">
      <w:pPr>
        <w:pStyle w:val="ListBullet"/>
      </w:pPr>
      <w:r>
        <w:t xml:space="preserve">I am aware that it is an offence to provide false or misleading information to the Essential Services Commission or any person exercising powers under or in connection with the </w:t>
      </w:r>
      <w:r w:rsidRPr="00905F5A">
        <w:t>Victorian Energy Efficiency Target Act 2007</w:t>
      </w:r>
      <w:r>
        <w:rPr>
          <w:i/>
        </w:rPr>
        <w:t>.</w:t>
      </w:r>
      <w:bookmarkEnd w:id="19"/>
    </w:p>
    <w:tbl>
      <w:tblPr>
        <w:tblStyle w:val="TableGrid"/>
        <w:tblW w:w="9781" w:type="dxa"/>
        <w:tblBorders>
          <w:insideH w:val="none" w:sz="0" w:space="0" w:color="auto"/>
        </w:tblBorders>
        <w:tblLook w:val="0480" w:firstRow="0" w:lastRow="0" w:firstColumn="1" w:lastColumn="0" w:noHBand="0" w:noVBand="1"/>
      </w:tblPr>
      <w:tblGrid>
        <w:gridCol w:w="5387"/>
        <w:gridCol w:w="4394"/>
      </w:tblGrid>
      <w:tr w:rsidR="00002E01" w14:paraId="5B4D5E51" w14:textId="77777777" w:rsidTr="00D27C0C">
        <w:trPr>
          <w:cnfStyle w:val="000000100000" w:firstRow="0" w:lastRow="0" w:firstColumn="0" w:lastColumn="0" w:oddVBand="0" w:evenVBand="0" w:oddHBand="1" w:evenHBand="0" w:firstRowFirstColumn="0" w:firstRowLastColumn="0" w:lastRowFirstColumn="0" w:lastRowLastColumn="0"/>
        </w:trPr>
        <w:tc>
          <w:tcPr>
            <w:tcW w:w="5387" w:type="dxa"/>
          </w:tcPr>
          <w:p w14:paraId="5A999E35" w14:textId="38A70879" w:rsidR="00002E01" w:rsidRDefault="007A5CE1" w:rsidP="00F94162">
            <w:pPr>
              <w:pStyle w:val="TableBody"/>
            </w:pPr>
            <w:r>
              <w:t xml:space="preserve">Consumer (or </w:t>
            </w:r>
            <w:r w:rsidR="00D27C0C">
              <w:t xml:space="preserve">authorised </w:t>
            </w:r>
            <w:r>
              <w:t xml:space="preserve">representative) </w:t>
            </w:r>
            <w:r w:rsidR="00D27C0C">
              <w:t>s</w:t>
            </w:r>
            <w:r w:rsidR="00002E01">
              <w:t>ignature:</w:t>
            </w:r>
          </w:p>
          <w:p w14:paraId="52572E05" w14:textId="77777777" w:rsidR="00002E01" w:rsidRDefault="00002E01" w:rsidP="00F94162">
            <w:pPr>
              <w:pStyle w:val="TableBody"/>
            </w:pPr>
          </w:p>
          <w:p w14:paraId="758D5CB1" w14:textId="77777777" w:rsidR="00002E01" w:rsidRDefault="00002E01" w:rsidP="00F94162">
            <w:pPr>
              <w:pStyle w:val="TableBody"/>
            </w:pPr>
            <w:r>
              <w:t>Name:</w:t>
            </w:r>
          </w:p>
          <w:p w14:paraId="4B29DB33" w14:textId="77777777" w:rsidR="00002E01" w:rsidRDefault="00002E01" w:rsidP="00F94162">
            <w:pPr>
              <w:pStyle w:val="TableBody"/>
            </w:pPr>
          </w:p>
          <w:p w14:paraId="1FCB18C2" w14:textId="77777777" w:rsidR="00002E01" w:rsidRDefault="00002E01" w:rsidP="00F94162">
            <w:pPr>
              <w:pStyle w:val="TableBody"/>
            </w:pPr>
            <w:r>
              <w:t>Company name:</w:t>
            </w:r>
          </w:p>
        </w:tc>
        <w:tc>
          <w:tcPr>
            <w:tcW w:w="4394" w:type="dxa"/>
          </w:tcPr>
          <w:p w14:paraId="4D818D2A" w14:textId="5797F5DA" w:rsidR="00002E01" w:rsidRDefault="006F2460" w:rsidP="00F94162">
            <w:pPr>
              <w:pStyle w:val="TableBody"/>
            </w:pPr>
            <w:r>
              <w:t xml:space="preserve">                              </w:t>
            </w:r>
            <w:r w:rsidR="00002E01">
              <w:t>Date:</w:t>
            </w:r>
          </w:p>
          <w:p w14:paraId="7E11510E" w14:textId="77777777" w:rsidR="00002E01" w:rsidRDefault="00002E01" w:rsidP="00F94162">
            <w:pPr>
              <w:pStyle w:val="TableBody"/>
            </w:pPr>
          </w:p>
          <w:p w14:paraId="795F8D41" w14:textId="77777777" w:rsidR="00002E01" w:rsidRDefault="00002E01" w:rsidP="00F94162">
            <w:pPr>
              <w:pStyle w:val="TableBody"/>
            </w:pPr>
            <w:r>
              <w:t>Position:</w:t>
            </w:r>
          </w:p>
          <w:p w14:paraId="61BAEA87" w14:textId="77777777" w:rsidR="00002E01" w:rsidRDefault="00002E01" w:rsidP="00F94162">
            <w:pPr>
              <w:pStyle w:val="TableBody"/>
            </w:pPr>
          </w:p>
          <w:p w14:paraId="5AC416E1" w14:textId="77777777" w:rsidR="00002E01" w:rsidRDefault="00002E01" w:rsidP="00F94162">
            <w:pPr>
              <w:pStyle w:val="TableBody"/>
            </w:pPr>
            <w:r>
              <w:t>Phone number:</w:t>
            </w:r>
          </w:p>
          <w:p w14:paraId="2FAEADC6" w14:textId="77777777" w:rsidR="000D2972" w:rsidRDefault="000D2972" w:rsidP="00F94162">
            <w:pPr>
              <w:pStyle w:val="TableBody"/>
            </w:pPr>
          </w:p>
        </w:tc>
      </w:tr>
      <w:tr w:rsidR="00FB73A6" w14:paraId="0A3E1607" w14:textId="77777777" w:rsidTr="00D27C0C">
        <w:trPr>
          <w:cnfStyle w:val="000000010000" w:firstRow="0" w:lastRow="0" w:firstColumn="0" w:lastColumn="0" w:oddVBand="0" w:evenVBand="0" w:oddHBand="0" w:evenHBand="1" w:firstRowFirstColumn="0" w:firstRowLastColumn="0" w:lastRowFirstColumn="0" w:lastRowLastColumn="0"/>
        </w:trPr>
        <w:tc>
          <w:tcPr>
            <w:tcW w:w="9781" w:type="dxa"/>
            <w:gridSpan w:val="2"/>
            <w:shd w:val="clear" w:color="auto" w:fill="F2F2F2" w:themeFill="background1" w:themeFillShade="F2"/>
          </w:tcPr>
          <w:p w14:paraId="673C2AAD" w14:textId="60A5C2CC" w:rsidR="00FB73A6" w:rsidRDefault="00FB73A6" w:rsidP="00F94162">
            <w:pPr>
              <w:pStyle w:val="TableBody"/>
            </w:pPr>
            <w:r>
              <w:t>Email address:</w:t>
            </w:r>
          </w:p>
        </w:tc>
      </w:tr>
    </w:tbl>
    <w:p w14:paraId="1CDFEB35" w14:textId="77777777" w:rsidR="00F93708" w:rsidRDefault="00F93708" w:rsidP="00F93708">
      <w:r>
        <w:br w:type="page"/>
      </w:r>
    </w:p>
    <w:p w14:paraId="554F1C3B" w14:textId="77777777" w:rsidR="00002E01" w:rsidRPr="00A569BD" w:rsidRDefault="00002E01" w:rsidP="00002E01">
      <w:pPr>
        <w:keepNext/>
        <w:keepLines/>
        <w:spacing w:before="240"/>
        <w:outlineLvl w:val="1"/>
        <w:rPr>
          <w:rFonts w:ascii="Tahoma" w:eastAsia="SimHei" w:hAnsi="Tahoma" w:cs="Arial"/>
          <w:iCs/>
          <w:sz w:val="26"/>
          <w:szCs w:val="26"/>
          <w:vertAlign w:val="subscript"/>
        </w:rPr>
      </w:pPr>
      <w:r>
        <w:rPr>
          <w:rFonts w:ascii="Tahoma" w:eastAsia="SimHei" w:hAnsi="Tahoma" w:cs="Arial"/>
          <w:b/>
          <w:sz w:val="26"/>
          <w:szCs w:val="26"/>
        </w:rPr>
        <w:lastRenderedPageBreak/>
        <w:t>Appendix A: Industries/</w:t>
      </w:r>
      <w:r w:rsidRPr="00A569BD">
        <w:rPr>
          <w:rFonts w:ascii="Tahoma" w:eastAsia="SimHei" w:hAnsi="Tahoma" w:cs="Arial"/>
          <w:b/>
          <w:sz w:val="26"/>
          <w:szCs w:val="26"/>
        </w:rPr>
        <w:t>business types</w:t>
      </w:r>
    </w:p>
    <w:p w14:paraId="56FAE451" w14:textId="55846411" w:rsidR="00002E01" w:rsidRPr="00A569BD" w:rsidRDefault="00002E01" w:rsidP="00002E01">
      <w:pPr>
        <w:rPr>
          <w:rFonts w:ascii="Arial" w:eastAsia="Arial" w:hAnsi="Arial" w:cs="Arial"/>
          <w:bCs/>
          <w:i/>
        </w:rPr>
      </w:pPr>
      <w:r w:rsidRPr="00A569BD">
        <w:rPr>
          <w:rFonts w:ascii="Arial" w:eastAsia="Arial" w:hAnsi="Arial" w:cs="Arial"/>
          <w:b/>
          <w:bCs/>
        </w:rPr>
        <w:t>(</w:t>
      </w:r>
      <w:r w:rsidRPr="00A569BD">
        <w:rPr>
          <w:rFonts w:ascii="Arial" w:eastAsia="Arial" w:hAnsi="Arial" w:cs="Arial"/>
          <w:b/>
          <w:bCs/>
          <w:i/>
        </w:rPr>
        <w:t>Please tick one or manually fill in the “Indu</w:t>
      </w:r>
      <w:r>
        <w:rPr>
          <w:rFonts w:ascii="Arial" w:eastAsia="Arial" w:hAnsi="Arial" w:cs="Arial"/>
          <w:b/>
          <w:bCs/>
          <w:i/>
        </w:rPr>
        <w:t>stry / business type” field in S</w:t>
      </w:r>
      <w:r w:rsidRPr="00A569BD">
        <w:rPr>
          <w:rFonts w:ascii="Arial" w:eastAsia="Arial" w:hAnsi="Arial" w:cs="Arial"/>
          <w:b/>
          <w:bCs/>
          <w:i/>
        </w:rPr>
        <w:t xml:space="preserve">ection </w:t>
      </w:r>
      <w:r w:rsidR="00206FD8">
        <w:rPr>
          <w:rFonts w:ascii="Arial" w:eastAsia="Arial" w:hAnsi="Arial" w:cs="Arial"/>
          <w:b/>
          <w:bCs/>
          <w:i/>
        </w:rPr>
        <w:t>4</w:t>
      </w:r>
      <w:r>
        <w:rPr>
          <w:rFonts w:ascii="Arial" w:eastAsia="Arial" w:hAnsi="Arial" w:cs="Arial"/>
          <w:b/>
          <w:bCs/>
          <w:i/>
        </w:rPr>
        <w:t>, Part A</w:t>
      </w:r>
      <w:r w:rsidRPr="00A569BD">
        <w:rPr>
          <w:rFonts w:ascii="Arial" w:eastAsia="Arial" w:hAnsi="Arial" w:cs="Arial"/>
          <w:b/>
          <w:bCs/>
        </w:rPr>
        <w:t>)</w:t>
      </w:r>
    </w:p>
    <w:p w14:paraId="7215CBF1"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w:t>
      </w:r>
      <w:r w:rsidRPr="00A569BD">
        <w:rPr>
          <w:rFonts w:ascii="Arial" w:eastAsia="Arial" w:hAnsi="Arial" w:cs="Arial"/>
          <w:lang w:val="en-US"/>
        </w:rPr>
        <w:tab/>
        <w:t>Accommodation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93DD88F"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w:t>
      </w:r>
      <w:r w:rsidRPr="00A569BD">
        <w:rPr>
          <w:rFonts w:ascii="Arial" w:eastAsia="Arial" w:hAnsi="Arial" w:cs="Arial"/>
          <w:lang w:val="en-US"/>
        </w:rPr>
        <w:tab/>
        <w:t>Administrative &amp; support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4A9B11A" w14:textId="62B2FBAB" w:rsidR="00002E01" w:rsidRPr="00A569BD" w:rsidRDefault="00002E01" w:rsidP="00002E01">
      <w:pPr>
        <w:spacing w:before="0" w:after="0" w:line="240" w:lineRule="auto"/>
        <w:rPr>
          <w:rFonts w:ascii="Wingdings" w:eastAsia="Arial" w:hAnsi="Wingdings" w:cs="Arial"/>
          <w:lang w:val="en-US"/>
        </w:rPr>
      </w:pPr>
      <w:r w:rsidRPr="00A569BD">
        <w:rPr>
          <w:rFonts w:ascii="Arial" w:eastAsia="Arial" w:hAnsi="Arial" w:cs="Arial"/>
          <w:lang w:val="en-US"/>
        </w:rPr>
        <w:t>3</w:t>
      </w:r>
      <w:r w:rsidRPr="00A569BD">
        <w:rPr>
          <w:rFonts w:ascii="Arial" w:eastAsia="Arial" w:hAnsi="Arial" w:cs="Arial"/>
          <w:lang w:val="en-US"/>
        </w:rPr>
        <w:tab/>
        <w:t xml:space="preserve">Agriculture, forestry </w:t>
      </w:r>
      <w:r w:rsidR="00704C40">
        <w:rPr>
          <w:rFonts w:ascii="Arial" w:eastAsia="Arial" w:hAnsi="Arial" w:cs="Arial"/>
          <w:lang w:val="en-US"/>
        </w:rPr>
        <w:t>&amp;</w:t>
      </w:r>
      <w:r w:rsidRPr="00A569BD">
        <w:rPr>
          <w:rFonts w:ascii="Arial" w:eastAsia="Arial" w:hAnsi="Arial" w:cs="Arial"/>
          <w:lang w:val="en-US"/>
        </w:rPr>
        <w:t xml:space="preserve"> fishing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00704C40">
        <w:rPr>
          <w:rFonts w:ascii="Arial" w:eastAsia="Arial" w:hAnsi="Arial" w:cs="Arial"/>
          <w:lang w:val="en-US"/>
        </w:rPr>
        <w:tab/>
      </w:r>
      <w:r w:rsidRPr="00A569BD">
        <w:rPr>
          <w:rFonts w:ascii="Wingdings" w:eastAsia="Arial" w:hAnsi="Wingdings" w:cs="Arial"/>
          <w:lang w:val="en-US"/>
        </w:rPr>
        <w:t></w:t>
      </w:r>
    </w:p>
    <w:p w14:paraId="5CFC1367"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4</w:t>
      </w:r>
      <w:r w:rsidRPr="00A569BD">
        <w:rPr>
          <w:rFonts w:ascii="Arial" w:eastAsia="Arial" w:hAnsi="Arial" w:cs="Arial"/>
          <w:lang w:val="en-US"/>
        </w:rPr>
        <w:tab/>
        <w:t>Arts and entertainment - cinema, art gallery &amp; creative</w:t>
      </w:r>
      <w:r w:rsidRPr="00A569BD">
        <w:rPr>
          <w:rFonts w:ascii="Arial" w:eastAsia="Arial" w:hAnsi="Arial" w:cs="Arial"/>
          <w:lang w:val="en-US"/>
        </w:rPr>
        <w:tab/>
      </w:r>
      <w:r w:rsidRPr="00A569BD">
        <w:rPr>
          <w:rFonts w:ascii="Wingdings" w:eastAsia="Arial" w:hAnsi="Wingdings" w:cs="Arial"/>
          <w:lang w:val="en-US"/>
        </w:rPr>
        <w:t></w:t>
      </w:r>
    </w:p>
    <w:p w14:paraId="4D8131E8"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5</w:t>
      </w:r>
      <w:r w:rsidRPr="00A569BD">
        <w:rPr>
          <w:rFonts w:ascii="Arial" w:eastAsia="Arial" w:hAnsi="Arial" w:cs="Arial"/>
          <w:lang w:val="en-US"/>
        </w:rPr>
        <w:tab/>
        <w:t>Construction - building &amp; 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06462CD"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6</w:t>
      </w:r>
      <w:r w:rsidRPr="00A569BD">
        <w:rPr>
          <w:rFonts w:ascii="Arial" w:eastAsia="Arial" w:hAnsi="Arial" w:cs="Arial"/>
          <w:lang w:val="en-US"/>
        </w:rPr>
        <w:tab/>
        <w:t>Construction - land &amp; site preparation</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62F444A"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7</w:t>
      </w:r>
      <w:r w:rsidRPr="00A569BD">
        <w:rPr>
          <w:rFonts w:ascii="Arial" w:eastAsia="Arial" w:hAnsi="Arial" w:cs="Arial"/>
          <w:lang w:val="en-US"/>
        </w:rPr>
        <w:tab/>
        <w:t>Education - community</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E5BA16C"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8</w:t>
      </w:r>
      <w:r w:rsidRPr="00A569BD">
        <w:rPr>
          <w:rFonts w:ascii="Arial" w:eastAsia="Arial" w:hAnsi="Arial" w:cs="Arial"/>
          <w:lang w:val="en-US"/>
        </w:rPr>
        <w:tab/>
        <w:t>Education - preschool, childcare &amp; kindergarten</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C4CA492"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9</w:t>
      </w:r>
      <w:r w:rsidRPr="00A569BD">
        <w:rPr>
          <w:rFonts w:ascii="Arial" w:eastAsia="Arial" w:hAnsi="Arial" w:cs="Arial"/>
          <w:lang w:val="en-US"/>
        </w:rPr>
        <w:tab/>
        <w:t>Education - primary school &amp; high school</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3524417"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10</w:t>
      </w:r>
      <w:r w:rsidRPr="00A569BD">
        <w:rPr>
          <w:rFonts w:ascii="Arial" w:eastAsia="Arial" w:hAnsi="Arial" w:cs="Arial"/>
          <w:lang w:val="en-US"/>
        </w:rPr>
        <w:tab/>
        <w:t>Education - tertiary</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60AF208"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11</w:t>
      </w:r>
      <w:r w:rsidRPr="00A569BD">
        <w:rPr>
          <w:rFonts w:ascii="Arial" w:eastAsia="Arial" w:hAnsi="Arial" w:cs="Arial"/>
          <w:lang w:val="en-US"/>
        </w:rPr>
        <w:tab/>
        <w:t>Electricity, gas, water &amp; waste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CF40848"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12</w:t>
      </w:r>
      <w:r w:rsidRPr="00A569BD">
        <w:rPr>
          <w:rFonts w:ascii="Arial" w:eastAsia="Arial" w:hAnsi="Arial" w:cs="Arial"/>
          <w:lang w:val="en-US"/>
        </w:rPr>
        <w:tab/>
        <w:t>Financial services - banks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8EE70DF"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13</w:t>
      </w:r>
      <w:r w:rsidRPr="00A569BD">
        <w:rPr>
          <w:rFonts w:ascii="Arial" w:eastAsia="Arial" w:hAnsi="Arial" w:cs="Arial"/>
          <w:lang w:val="en-US"/>
        </w:rPr>
        <w:tab/>
        <w:t>Food &amp; beverage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E6CF620"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14</w:t>
      </w:r>
      <w:r w:rsidRPr="00A569BD">
        <w:rPr>
          <w:rFonts w:ascii="Arial" w:eastAsia="Arial" w:hAnsi="Arial" w:cs="Arial"/>
          <w:lang w:val="en-US"/>
        </w:rPr>
        <w:tab/>
        <w:t>Government bodies &amp; agencies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52AFEAB"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15</w:t>
      </w:r>
      <w:r w:rsidRPr="00A569BD">
        <w:rPr>
          <w:rFonts w:ascii="Arial" w:eastAsia="Arial" w:hAnsi="Arial" w:cs="Arial"/>
          <w:lang w:val="en-US"/>
        </w:rPr>
        <w:tab/>
        <w:t>Hair and beauty</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D78C62E"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16</w:t>
      </w:r>
      <w:r w:rsidRPr="00A569BD">
        <w:rPr>
          <w:rFonts w:ascii="Arial" w:eastAsia="Arial" w:hAnsi="Arial" w:cs="Arial"/>
          <w:lang w:val="en-US"/>
        </w:rPr>
        <w:tab/>
        <w:t>Health care and assistance - hospitals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D57A74E"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17</w:t>
      </w:r>
      <w:r w:rsidRPr="00A569BD">
        <w:rPr>
          <w:rFonts w:ascii="Arial" w:eastAsia="Arial" w:hAnsi="Arial" w:cs="Arial"/>
          <w:lang w:val="en-US"/>
        </w:rPr>
        <w:tab/>
        <w:t>Health care and assistance - medical &amp; other</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6BA37F2"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18</w:t>
      </w:r>
      <w:r w:rsidRPr="00A569BD">
        <w:rPr>
          <w:rFonts w:ascii="Arial" w:eastAsia="Arial" w:hAnsi="Arial" w:cs="Arial"/>
          <w:lang w:val="en-US"/>
        </w:rPr>
        <w:tab/>
        <w:t>Information media and telecommunications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1012C3D"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19</w:t>
      </w:r>
      <w:r w:rsidRPr="00A569BD">
        <w:rPr>
          <w:rFonts w:ascii="Arial" w:eastAsia="Arial" w:hAnsi="Arial" w:cs="Arial"/>
          <w:lang w:val="en-US"/>
        </w:rPr>
        <w:tab/>
        <w:t>Internet service providers &amp; data processing services</w:t>
      </w:r>
      <w:r w:rsidRPr="00A569BD">
        <w:rPr>
          <w:rFonts w:ascii="Arial" w:eastAsia="Arial" w:hAnsi="Arial" w:cs="Arial"/>
          <w:lang w:val="en-US"/>
        </w:rPr>
        <w:tab/>
      </w:r>
      <w:r w:rsidRPr="00A569BD">
        <w:rPr>
          <w:rFonts w:ascii="Wingdings" w:eastAsia="Arial" w:hAnsi="Wingdings" w:cs="Arial"/>
          <w:lang w:val="en-US"/>
        </w:rPr>
        <w:t></w:t>
      </w:r>
    </w:p>
    <w:p w14:paraId="750AD428"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20</w:t>
      </w:r>
      <w:r w:rsidRPr="00A569BD">
        <w:rPr>
          <w:rFonts w:ascii="Arial" w:eastAsia="Arial" w:hAnsi="Arial" w:cs="Arial"/>
          <w:lang w:val="en-US"/>
        </w:rPr>
        <w:tab/>
        <w:t>Library and other information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B7A04FB"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21</w:t>
      </w:r>
      <w:r w:rsidRPr="00A569BD">
        <w:rPr>
          <w:rFonts w:ascii="Arial" w:eastAsia="Arial" w:hAnsi="Arial" w:cs="Arial"/>
          <w:lang w:val="en-US"/>
        </w:rPr>
        <w:tab/>
        <w:t>Manufacturing - clothing, textiles &amp; footwear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31DF42A"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22</w:t>
      </w:r>
      <w:r w:rsidRPr="00A569BD">
        <w:rPr>
          <w:rFonts w:ascii="Arial" w:eastAsia="Arial" w:hAnsi="Arial" w:cs="Arial"/>
          <w:lang w:val="en-US"/>
        </w:rPr>
        <w:tab/>
        <w:t>Manufacturing - food &amp; drinks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F2CC713"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23</w:t>
      </w:r>
      <w:r w:rsidRPr="00A569BD">
        <w:rPr>
          <w:rFonts w:ascii="Arial" w:eastAsia="Arial" w:hAnsi="Arial" w:cs="Arial"/>
          <w:lang w:val="en-US"/>
        </w:rPr>
        <w:tab/>
        <w:t>Manufacturing - furniture</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3DDF93F"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24</w:t>
      </w:r>
      <w:r w:rsidRPr="00A569BD">
        <w:rPr>
          <w:rFonts w:ascii="Arial" w:eastAsia="Arial" w:hAnsi="Arial" w:cs="Arial"/>
          <w:lang w:val="en-US"/>
        </w:rPr>
        <w:tab/>
        <w:t>Manufacturing - 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5AFBB74"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25</w:t>
      </w:r>
      <w:r w:rsidRPr="00A569BD">
        <w:rPr>
          <w:rFonts w:ascii="Arial" w:eastAsia="Arial" w:hAnsi="Arial" w:cs="Arial"/>
          <w:lang w:val="en-US"/>
        </w:rPr>
        <w:tab/>
        <w:t>Manufacturing - petroleum &amp; coal</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1B73B9E"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26</w:t>
      </w:r>
      <w:r w:rsidRPr="00A569BD">
        <w:rPr>
          <w:rFonts w:ascii="Arial" w:eastAsia="Arial" w:hAnsi="Arial" w:cs="Arial"/>
          <w:lang w:val="en-US"/>
        </w:rPr>
        <w:tab/>
        <w:t>Manufacturing - pulp, paper &amp; paperboard</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0D76D426"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27</w:t>
      </w:r>
      <w:r w:rsidRPr="00A569BD">
        <w:rPr>
          <w:rFonts w:ascii="Arial" w:eastAsia="Arial" w:hAnsi="Arial" w:cs="Arial"/>
          <w:lang w:val="en-US"/>
        </w:rPr>
        <w:tab/>
        <w:t>Mining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2B56EAD"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28</w:t>
      </w:r>
      <w:r w:rsidRPr="00A569BD">
        <w:rPr>
          <w:rFonts w:ascii="Arial" w:eastAsia="Arial" w:hAnsi="Arial" w:cs="Arial"/>
          <w:lang w:val="en-US"/>
        </w:rPr>
        <w:tab/>
        <w:t>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563B785"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29</w:t>
      </w:r>
      <w:r w:rsidRPr="00A569BD">
        <w:rPr>
          <w:rFonts w:ascii="Arial" w:eastAsia="Arial" w:hAnsi="Arial" w:cs="Arial"/>
          <w:lang w:val="en-US"/>
        </w:rPr>
        <w:tab/>
        <w:t>Postal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D842688"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30</w:t>
      </w:r>
      <w:r w:rsidRPr="00A569BD">
        <w:rPr>
          <w:rFonts w:ascii="Arial" w:eastAsia="Arial" w:hAnsi="Arial" w:cs="Arial"/>
          <w:lang w:val="en-US"/>
        </w:rPr>
        <w:tab/>
        <w:t>Professional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1C7189B"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31</w:t>
      </w:r>
      <w:r w:rsidRPr="00A569BD">
        <w:rPr>
          <w:rFonts w:ascii="Arial" w:eastAsia="Arial" w:hAnsi="Arial" w:cs="Arial"/>
          <w:lang w:val="en-US"/>
        </w:rPr>
        <w:tab/>
        <w:t>Real estate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E07CD0C"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32</w:t>
      </w:r>
      <w:r w:rsidRPr="00A569BD">
        <w:rPr>
          <w:rFonts w:ascii="Arial" w:eastAsia="Arial" w:hAnsi="Arial" w:cs="Arial"/>
          <w:lang w:val="en-US"/>
        </w:rPr>
        <w:tab/>
        <w:t>Rental &amp; hiring - property operators/hire facilities</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C521DEC"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33</w:t>
      </w:r>
      <w:r w:rsidRPr="00A569BD">
        <w:rPr>
          <w:rFonts w:ascii="Arial" w:eastAsia="Arial" w:hAnsi="Arial" w:cs="Arial"/>
          <w:lang w:val="en-US"/>
        </w:rPr>
        <w:tab/>
        <w:t>Retail trade - food retailing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552DB66"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34</w:t>
      </w:r>
      <w:r w:rsidRPr="00A569BD">
        <w:rPr>
          <w:rFonts w:ascii="Arial" w:eastAsia="Arial" w:hAnsi="Arial" w:cs="Arial"/>
          <w:lang w:val="en-US"/>
        </w:rPr>
        <w:tab/>
        <w:t>Retail trade - fuel retailing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6B7AAD9"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35</w:t>
      </w:r>
      <w:r w:rsidRPr="00A569BD">
        <w:rPr>
          <w:rFonts w:ascii="Arial" w:eastAsia="Arial" w:hAnsi="Arial" w:cs="Arial"/>
          <w:lang w:val="en-US"/>
        </w:rPr>
        <w:tab/>
        <w:t>Retail trade - motor vehicle</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F223C04"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36</w:t>
      </w:r>
      <w:r w:rsidRPr="00A569BD">
        <w:rPr>
          <w:rFonts w:ascii="Arial" w:eastAsia="Arial" w:hAnsi="Arial" w:cs="Arial"/>
          <w:lang w:val="en-US"/>
        </w:rPr>
        <w:tab/>
        <w:t>Retail trade - online non store based</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F6568F3"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37</w:t>
      </w:r>
      <w:r w:rsidRPr="00A569BD">
        <w:rPr>
          <w:rFonts w:ascii="Arial" w:eastAsia="Arial" w:hAnsi="Arial" w:cs="Arial"/>
          <w:lang w:val="en-US"/>
        </w:rPr>
        <w:tab/>
        <w:t>Retail trade - store-based</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0782A16"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38</w:t>
      </w:r>
      <w:r w:rsidRPr="00A569BD">
        <w:rPr>
          <w:rFonts w:ascii="Arial" w:eastAsia="Arial" w:hAnsi="Arial" w:cs="Arial"/>
          <w:lang w:val="en-US"/>
        </w:rPr>
        <w:tab/>
        <w:t>Sports &amp; recreation - gym, sports clubs &amp; other</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CF378D7"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39</w:t>
      </w:r>
      <w:r w:rsidRPr="00A569BD">
        <w:rPr>
          <w:rFonts w:ascii="Arial" w:eastAsia="Arial" w:hAnsi="Arial" w:cs="Arial"/>
          <w:lang w:val="en-US"/>
        </w:rPr>
        <w:tab/>
        <w:t>Transport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36FAAB2"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40</w:t>
      </w:r>
      <w:r w:rsidRPr="00A569BD">
        <w:rPr>
          <w:rFonts w:ascii="Arial" w:eastAsia="Arial" w:hAnsi="Arial" w:cs="Arial"/>
          <w:lang w:val="en-US"/>
        </w:rPr>
        <w:tab/>
        <w:t>Warehousing &amp; storage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DF4394B"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41</w:t>
      </w:r>
      <w:r w:rsidRPr="00A569BD">
        <w:rPr>
          <w:rFonts w:ascii="Arial" w:eastAsia="Arial" w:hAnsi="Arial" w:cs="Arial"/>
          <w:lang w:val="en-US"/>
        </w:rPr>
        <w:tab/>
        <w:t>Wholesale trade - grocery &amp; 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D46C8C9"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42</w:t>
      </w:r>
      <w:r w:rsidRPr="00A569BD">
        <w:rPr>
          <w:rFonts w:ascii="Arial" w:eastAsia="Arial" w:hAnsi="Arial" w:cs="Arial"/>
          <w:lang w:val="en-US"/>
        </w:rPr>
        <w:tab/>
        <w:t>Wholesale trade - machinery &amp; equipment</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F91BF5A"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43</w:t>
      </w:r>
      <w:r w:rsidRPr="00A569BD">
        <w:rPr>
          <w:rFonts w:ascii="Arial" w:eastAsia="Arial" w:hAnsi="Arial" w:cs="Arial"/>
          <w:lang w:val="en-US"/>
        </w:rPr>
        <w:tab/>
        <w:t>Wholesale trade - motor vehicle &amp; parts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566D4F6" w14:textId="77777777" w:rsidR="00002E01" w:rsidRPr="00002E01"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44</w:t>
      </w:r>
      <w:r w:rsidRPr="00A569BD">
        <w:rPr>
          <w:rFonts w:ascii="Arial" w:eastAsia="Arial" w:hAnsi="Arial" w:cs="Arial"/>
          <w:lang w:val="en-US"/>
        </w:rPr>
        <w:tab/>
        <w:t>Wholesale trade - other goods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bookmarkEnd w:id="2"/>
    <w:bookmarkEnd w:id="3"/>
    <w:bookmarkEnd w:id="4"/>
    <w:bookmarkEnd w:id="5"/>
    <w:p w14:paraId="25049F2F" w14:textId="77777777" w:rsidR="00F06976" w:rsidRDefault="00F927DD" w:rsidP="00EB3596">
      <w:pPr>
        <w:pStyle w:val="Pull-outheading"/>
        <w:jc w:val="center"/>
      </w:pPr>
      <w:r>
        <w:t>END OF TEMPLATE</w:t>
      </w:r>
    </w:p>
    <w:sectPr w:rsidR="00F06976" w:rsidSect="001F1113">
      <w:footerReference w:type="default" r:id="rId12"/>
      <w:headerReference w:type="first" r:id="rId13"/>
      <w:footerReference w:type="first" r:id="rId14"/>
      <w:pgSz w:w="11906" w:h="16838" w:code="9"/>
      <w:pgMar w:top="1134" w:right="1134" w:bottom="1134" w:left="113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E9635" w14:textId="77777777" w:rsidR="00632EE9" w:rsidRDefault="00632EE9" w:rsidP="00AE03FA">
      <w:pPr>
        <w:spacing w:after="0"/>
      </w:pPr>
      <w:r>
        <w:separator/>
      </w:r>
    </w:p>
    <w:p w14:paraId="03054A12" w14:textId="77777777" w:rsidR="00632EE9" w:rsidRDefault="00632EE9"/>
  </w:endnote>
  <w:endnote w:type="continuationSeparator" w:id="0">
    <w:p w14:paraId="366D094D" w14:textId="77777777" w:rsidR="00632EE9" w:rsidRDefault="00632EE9" w:rsidP="00AE03FA">
      <w:pPr>
        <w:spacing w:after="0"/>
      </w:pPr>
      <w:r>
        <w:continuationSeparator/>
      </w:r>
    </w:p>
    <w:p w14:paraId="100A92C9" w14:textId="77777777" w:rsidR="00632EE9" w:rsidRDefault="00632EE9"/>
  </w:endnote>
  <w:endnote w:type="continuationNotice" w:id="1">
    <w:p w14:paraId="2B270C55" w14:textId="77777777" w:rsidR="00632EE9" w:rsidRDefault="00632EE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F94162" w14:paraId="65F478C0" w14:textId="77777777" w:rsidTr="00F9416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482F9F06" w14:textId="0ABBFF46" w:rsidR="00F94162" w:rsidRPr="009E15D6" w:rsidRDefault="00F94162" w:rsidP="00F94162">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2</w:t>
          </w:r>
          <w:r w:rsidRPr="009E15D6">
            <w:rPr>
              <w:rStyle w:val="PageNumber"/>
            </w:rPr>
            <w:fldChar w:fldCharType="end"/>
          </w:r>
        </w:p>
      </w:tc>
    </w:tr>
  </w:tbl>
  <w:p w14:paraId="6EC95A34" w14:textId="41D7AD3B" w:rsidR="00F94162" w:rsidRPr="00817D0E" w:rsidRDefault="00F94162" w:rsidP="00817D0E">
    <w:pPr>
      <w:pStyle w:val="Footer"/>
      <w:ind w:right="707"/>
      <w:rPr>
        <w:b/>
      </w:rPr>
    </w:pPr>
    <w:r>
      <w:t xml:space="preserve">Essential Services Commission </w:t>
    </w:r>
    <w:sdt>
      <w:sdtPr>
        <w:rPr>
          <w:b/>
        </w:rPr>
        <w:alias w:val="Title"/>
        <w:tag w:val=""/>
        <w:id w:val="-2056925969"/>
        <w:dataBinding w:prefixMappings="xmlns:ns0='http://purl.org/dc/elements/1.1/' xmlns:ns1='http://schemas.openxmlformats.org/package/2006/metadata/core-properties' " w:xpath="/ns1:coreProperties[1]/ns0:title[1]" w:storeItemID="{6C3C8BC8-F283-45AE-878A-BAB7291924A1}"/>
        <w:text/>
      </w:sdtPr>
      <w:sdtEndPr/>
      <w:sdtContent>
        <w:r w:rsidR="00676FE4">
          <w:rPr>
            <w:b/>
          </w:rPr>
          <w:t>VEEC Assignment Form Template: Cold room activity (Activity 43) - Business and non-residential premises (C/21/8991)</w:t>
        </w:r>
      </w:sdtContent>
    </w:sdt>
    <w:r>
      <w:rPr>
        <w:b/>
      </w:rPr>
      <w:t xml:space="preserve">   </w:t>
    </w:r>
    <w:r w:rsidRPr="00CF2B1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F94162" w14:paraId="4F89ED5A" w14:textId="77777777" w:rsidTr="00F9416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7AA60E92" w14:textId="0800AA18" w:rsidR="00F94162" w:rsidRPr="009E15D6" w:rsidRDefault="00F94162" w:rsidP="00F94162">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1</w:t>
          </w:r>
          <w:r w:rsidRPr="009E15D6">
            <w:rPr>
              <w:rStyle w:val="PageNumber"/>
            </w:rPr>
            <w:fldChar w:fldCharType="end"/>
          </w:r>
        </w:p>
      </w:tc>
    </w:tr>
  </w:tbl>
  <w:p w14:paraId="79636857" w14:textId="21AE5E31" w:rsidR="00F94162" w:rsidRPr="00817D0E" w:rsidRDefault="00F94162" w:rsidP="00817D0E">
    <w:pPr>
      <w:pStyle w:val="Footer"/>
      <w:ind w:right="707"/>
      <w:rPr>
        <w:b/>
      </w:rPr>
    </w:pPr>
    <w:r>
      <w:t xml:space="preserve">Essential Services Commission </w:t>
    </w:r>
    <w:sdt>
      <w:sdtPr>
        <w:rPr>
          <w:b/>
        </w:rPr>
        <w:alias w:val="Title"/>
        <w:tag w:val=""/>
        <w:id w:val="2107297082"/>
        <w:dataBinding w:prefixMappings="xmlns:ns0='http://purl.org/dc/elements/1.1/' xmlns:ns1='http://schemas.openxmlformats.org/package/2006/metadata/core-properties' " w:xpath="/ns1:coreProperties[1]/ns0:title[1]" w:storeItemID="{6C3C8BC8-F283-45AE-878A-BAB7291924A1}"/>
        <w:text/>
      </w:sdtPr>
      <w:sdtEndPr/>
      <w:sdtContent>
        <w:r w:rsidR="00805AEB">
          <w:rPr>
            <w:b/>
          </w:rPr>
          <w:t>VEEC Assignment Form Template: Cold room activity (Activity 43) - Business and non-residential premises (C/21/8</w:t>
        </w:r>
        <w:r w:rsidR="00676FE4">
          <w:rPr>
            <w:b/>
          </w:rPr>
          <w:t>9</w:t>
        </w:r>
        <w:r w:rsidR="00805AEB">
          <w:rPr>
            <w:b/>
          </w:rPr>
          <w:t>91)</w:t>
        </w:r>
      </w:sdtContent>
    </w:sdt>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66F72" w14:textId="77777777" w:rsidR="00632EE9" w:rsidRPr="00CF33F6" w:rsidRDefault="00632EE9" w:rsidP="00AE03FA">
      <w:pPr>
        <w:spacing w:after="0"/>
        <w:rPr>
          <w:color w:val="75787B" w:themeColor="background2"/>
        </w:rPr>
      </w:pPr>
      <w:bookmarkStart w:id="0" w:name="_Hlk480978878"/>
      <w:bookmarkEnd w:id="0"/>
      <w:r w:rsidRPr="00CF33F6">
        <w:rPr>
          <w:color w:val="75787B" w:themeColor="background2"/>
        </w:rPr>
        <w:separator/>
      </w:r>
    </w:p>
    <w:p w14:paraId="1C3E5836" w14:textId="77777777" w:rsidR="00632EE9" w:rsidRDefault="00632EE9" w:rsidP="00CF33F6">
      <w:pPr>
        <w:pStyle w:val="NoSpacing"/>
      </w:pPr>
    </w:p>
  </w:footnote>
  <w:footnote w:type="continuationSeparator" w:id="0">
    <w:p w14:paraId="63B6C0DF" w14:textId="77777777" w:rsidR="00632EE9" w:rsidRDefault="00632EE9" w:rsidP="00AE03FA">
      <w:pPr>
        <w:spacing w:after="0"/>
      </w:pPr>
      <w:r>
        <w:continuationSeparator/>
      </w:r>
    </w:p>
    <w:p w14:paraId="75121A47" w14:textId="77777777" w:rsidR="00632EE9" w:rsidRDefault="00632EE9"/>
  </w:footnote>
  <w:footnote w:type="continuationNotice" w:id="1">
    <w:p w14:paraId="21DF9AC5" w14:textId="77777777" w:rsidR="00632EE9" w:rsidRDefault="00632EE9">
      <w:pPr>
        <w:spacing w:before="0" w:after="0" w:line="240" w:lineRule="auto"/>
      </w:pPr>
    </w:p>
  </w:footnote>
  <w:footnote w:id="2">
    <w:p w14:paraId="09F29DE0" w14:textId="77777777" w:rsidR="00B70FBF" w:rsidRDefault="00B70FBF" w:rsidP="00B70FBF">
      <w:pPr>
        <w:pStyle w:val="FootnoteText"/>
      </w:pPr>
      <w:r>
        <w:rPr>
          <w:rStyle w:val="FootnoteReference"/>
        </w:rPr>
        <w:footnoteRef/>
      </w:r>
      <w:r>
        <w:t xml:space="preserve"> These fields are only required to be included/completed if installer undertaking the upgrade and signing this form is a registered plumber (not a licensed plumber) </w:t>
      </w:r>
    </w:p>
  </w:footnote>
  <w:footnote w:id="3">
    <w:p w14:paraId="6B07E274" w14:textId="2DF6A37C" w:rsidR="0079416D" w:rsidRDefault="0079416D">
      <w:pPr>
        <w:pStyle w:val="FootnoteText"/>
      </w:pPr>
      <w:r>
        <w:rPr>
          <w:rStyle w:val="FootnoteReference"/>
        </w:rPr>
        <w:footnoteRef/>
      </w:r>
      <w:r>
        <w:t xml:space="preserve"> </w:t>
      </w:r>
      <w:r w:rsidRPr="0079416D">
        <w:t>If specification sheet is not available, a drawing of the internal room dimensions clearly showing the measurements of each area and a statutory declaration that the drawing is an accurate representation of the internal dimensions of the cold room</w:t>
      </w:r>
      <w:r w:rsidR="00123B61">
        <w:t xml:space="preserve"> is required.</w:t>
      </w:r>
    </w:p>
  </w:footnote>
  <w:footnote w:id="4">
    <w:p w14:paraId="09A36CD9" w14:textId="0703D797" w:rsidR="00AE11B6" w:rsidRDefault="00AE11B6">
      <w:pPr>
        <w:pStyle w:val="FootnoteText"/>
      </w:pPr>
      <w:r>
        <w:rPr>
          <w:rStyle w:val="FootnoteReference"/>
        </w:rPr>
        <w:footnoteRef/>
      </w:r>
      <w:r>
        <w:t xml:space="preserve"> </w:t>
      </w:r>
      <w:r w:rsidR="00FC0B7D">
        <w:t xml:space="preserve">This information is not required to be recorded on the VEEC assignment form if recorded in the invoice for the activity.  </w:t>
      </w:r>
    </w:p>
  </w:footnote>
  <w:footnote w:id="5">
    <w:p w14:paraId="11B74CEA" w14:textId="6AF0A129" w:rsidR="00FC0B7D" w:rsidRDefault="00FC0B7D">
      <w:pPr>
        <w:pStyle w:val="FootnoteText"/>
      </w:pPr>
      <w:r>
        <w:rPr>
          <w:rStyle w:val="FootnoteReference"/>
        </w:rPr>
        <w:footnoteRef/>
      </w:r>
      <w:r>
        <w:t xml:space="preserve"> </w:t>
      </w:r>
      <w:r w:rsidR="002937EE">
        <w:t>For 43B scenarios, m</w:t>
      </w:r>
      <w:r w:rsidRPr="00905F5A">
        <w:rPr>
          <w:bCs/>
        </w:rPr>
        <w:t>inimum amount of $500 (including GST) must be paid by the consumer per cold room installed or upgraded.</w:t>
      </w:r>
      <w:r>
        <w:rPr>
          <w:bCs/>
          <w:i/>
          <w:iC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7073B" w14:textId="51638981" w:rsidR="00F94162" w:rsidRDefault="00F94162" w:rsidP="00DA04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9AC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C6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F82E1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B40A90"/>
    <w:multiLevelType w:val="hybridMultilevel"/>
    <w:tmpl w:val="30D8352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1325681"/>
    <w:multiLevelType w:val="hybridMultilevel"/>
    <w:tmpl w:val="B492F53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5" w15:restartNumberingAfterBreak="0">
    <w:nsid w:val="137B0ABC"/>
    <w:multiLevelType w:val="hybridMultilevel"/>
    <w:tmpl w:val="52E0AD90"/>
    <w:lvl w:ilvl="0" w:tplc="588C5B2E">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4510C0B"/>
    <w:multiLevelType w:val="multilevel"/>
    <w:tmpl w:val="3D66CBA2"/>
    <w:numStyleLink w:val="CustomNumberlist"/>
  </w:abstractNum>
  <w:abstractNum w:abstractNumId="17" w15:restartNumberingAfterBreak="0">
    <w:nsid w:val="17D9209C"/>
    <w:multiLevelType w:val="hybridMultilevel"/>
    <w:tmpl w:val="600A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B3C049B"/>
    <w:multiLevelType w:val="multilevel"/>
    <w:tmpl w:val="6D9A2BC2"/>
    <w:numStyleLink w:val="NumberedHeadings"/>
  </w:abstractNum>
  <w:abstractNum w:abstractNumId="19" w15:restartNumberingAfterBreak="0">
    <w:nsid w:val="1E8052EF"/>
    <w:multiLevelType w:val="multilevel"/>
    <w:tmpl w:val="DF4A9966"/>
    <w:numStyleLink w:val="TableBullets"/>
  </w:abstractNum>
  <w:abstractNum w:abstractNumId="20" w15:restartNumberingAfterBreak="0">
    <w:nsid w:val="1EEA3608"/>
    <w:multiLevelType w:val="hybridMultilevel"/>
    <w:tmpl w:val="3CCA8274"/>
    <w:lvl w:ilvl="0" w:tplc="341A3D2C">
      <w:numFmt w:val="bullet"/>
      <w:lvlText w:val="-"/>
      <w:lvlJc w:val="left"/>
      <w:pPr>
        <w:ind w:left="558" w:hanging="360"/>
      </w:pPr>
      <w:rPr>
        <w:rFonts w:ascii="Tahoma" w:eastAsiaTheme="minorHAnsi" w:hAnsi="Tahoma" w:cs="Tahoma"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1" w15:restartNumberingAfterBreak="0">
    <w:nsid w:val="1F314D9D"/>
    <w:multiLevelType w:val="hybridMultilevel"/>
    <w:tmpl w:val="C66253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2391238"/>
    <w:multiLevelType w:val="multilevel"/>
    <w:tmpl w:val="6D9A2BC2"/>
    <w:numStyleLink w:val="NumberedHeadings"/>
  </w:abstractNum>
  <w:abstractNum w:abstractNumId="24" w15:restartNumberingAfterBreak="0">
    <w:nsid w:val="359E348D"/>
    <w:multiLevelType w:val="multilevel"/>
    <w:tmpl w:val="3D66CBA2"/>
    <w:numStyleLink w:val="CustomNumberlist"/>
  </w:abstractNum>
  <w:abstractNum w:abstractNumId="25" w15:restartNumberingAfterBreak="0">
    <w:nsid w:val="39C20E77"/>
    <w:multiLevelType w:val="multilevel"/>
    <w:tmpl w:val="6D9A2BC2"/>
    <w:numStyleLink w:val="NumberedHeadings"/>
  </w:abstractNum>
  <w:abstractNum w:abstractNumId="26" w15:restartNumberingAfterBreak="0">
    <w:nsid w:val="3AA454D7"/>
    <w:multiLevelType w:val="multilevel"/>
    <w:tmpl w:val="6D9A2BC2"/>
    <w:numStyleLink w:val="NumberedHeadings"/>
  </w:abstractNum>
  <w:abstractNum w:abstractNumId="27"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A8B0109"/>
    <w:multiLevelType w:val="multilevel"/>
    <w:tmpl w:val="3D66CBA2"/>
    <w:numStyleLink w:val="CustomNumberlist"/>
  </w:abstractNum>
  <w:abstractNum w:abstractNumId="30"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31"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6B0CB3"/>
    <w:multiLevelType w:val="hybridMultilevel"/>
    <w:tmpl w:val="8A9C1F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6505317"/>
    <w:multiLevelType w:val="multilevel"/>
    <w:tmpl w:val="3D66CBA2"/>
    <w:numStyleLink w:val="CustomNumberlist"/>
  </w:abstractNum>
  <w:abstractNum w:abstractNumId="35" w15:restartNumberingAfterBreak="0">
    <w:nsid w:val="69750BA4"/>
    <w:multiLevelType w:val="hybridMultilevel"/>
    <w:tmpl w:val="F20AFFB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BCC51B1"/>
    <w:multiLevelType w:val="hybridMultilevel"/>
    <w:tmpl w:val="B39E38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53933405">
    <w:abstractNumId w:val="9"/>
  </w:num>
  <w:num w:numId="2" w16cid:durableId="573273539">
    <w:abstractNumId w:val="7"/>
  </w:num>
  <w:num w:numId="3" w16cid:durableId="875462646">
    <w:abstractNumId w:val="6"/>
  </w:num>
  <w:num w:numId="4" w16cid:durableId="873734543">
    <w:abstractNumId w:val="5"/>
  </w:num>
  <w:num w:numId="5" w16cid:durableId="486560305">
    <w:abstractNumId w:val="4"/>
  </w:num>
  <w:num w:numId="6" w16cid:durableId="1368021616">
    <w:abstractNumId w:val="8"/>
  </w:num>
  <w:num w:numId="7" w16cid:durableId="1542936492">
    <w:abstractNumId w:val="3"/>
  </w:num>
  <w:num w:numId="8" w16cid:durableId="1562056042">
    <w:abstractNumId w:val="2"/>
  </w:num>
  <w:num w:numId="9" w16cid:durableId="105737213">
    <w:abstractNumId w:val="1"/>
  </w:num>
  <w:num w:numId="10" w16cid:durableId="108939724">
    <w:abstractNumId w:val="27"/>
    <w:lvlOverride w:ilvl="0">
      <w:lvl w:ilvl="0">
        <w:start w:val="1"/>
        <w:numFmt w:val="bullet"/>
        <w:pStyle w:val="ListBullet"/>
        <w:lvlText w:val=""/>
        <w:lvlJc w:val="left"/>
        <w:pPr>
          <w:ind w:left="284" w:hanging="284"/>
        </w:pPr>
        <w:rPr>
          <w:rFonts w:ascii="Symbol" w:hAnsi="Symbol" w:hint="default"/>
          <w:color w:val="auto"/>
        </w:rPr>
      </w:lvl>
    </w:lvlOverride>
  </w:num>
  <w:num w:numId="11" w16cid:durableId="357893955">
    <w:abstractNumId w:val="22"/>
  </w:num>
  <w:num w:numId="12" w16cid:durableId="21451179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79636346">
    <w:abstractNumId w:val="0"/>
  </w:num>
  <w:num w:numId="14" w16cid:durableId="138498163">
    <w:abstractNumId w:val="22"/>
  </w:num>
  <w:num w:numId="15" w16cid:durableId="1123308261">
    <w:abstractNumId w:val="23"/>
  </w:num>
  <w:num w:numId="16" w16cid:durableId="1685284666">
    <w:abstractNumId w:val="12"/>
  </w:num>
  <w:num w:numId="17" w16cid:durableId="1958489183">
    <w:abstractNumId w:val="28"/>
  </w:num>
  <w:num w:numId="18" w16cid:durableId="1887064002">
    <w:abstractNumId w:val="28"/>
  </w:num>
  <w:num w:numId="19" w16cid:durableId="1166168891">
    <w:abstractNumId w:val="24"/>
  </w:num>
  <w:num w:numId="20" w16cid:durableId="898368037">
    <w:abstractNumId w:val="16"/>
  </w:num>
  <w:num w:numId="21" w16cid:durableId="1544756091">
    <w:abstractNumId w:val="31"/>
  </w:num>
  <w:num w:numId="22" w16cid:durableId="1381174196">
    <w:abstractNumId w:val="34"/>
  </w:num>
  <w:num w:numId="23" w16cid:durableId="1271742524">
    <w:abstractNumId w:val="13"/>
  </w:num>
  <w:num w:numId="24" w16cid:durableId="91166264">
    <w:abstractNumId w:val="38"/>
  </w:num>
  <w:num w:numId="25" w16cid:durableId="1006245990">
    <w:abstractNumId w:val="32"/>
  </w:num>
  <w:num w:numId="26" w16cid:durableId="568200304">
    <w:abstractNumId w:val="36"/>
  </w:num>
  <w:num w:numId="27" w16cid:durableId="552884245">
    <w:abstractNumId w:val="19"/>
  </w:num>
  <w:num w:numId="28" w16cid:durableId="934242331">
    <w:abstractNumId w:val="26"/>
  </w:num>
  <w:num w:numId="29" w16cid:durableId="1918323999">
    <w:abstractNumId w:val="25"/>
  </w:num>
  <w:num w:numId="30" w16cid:durableId="98256397">
    <w:abstractNumId w:val="18"/>
  </w:num>
  <w:num w:numId="31" w16cid:durableId="602109530">
    <w:abstractNumId w:val="29"/>
  </w:num>
  <w:num w:numId="32" w16cid:durableId="358438560">
    <w:abstractNumId w:val="11"/>
  </w:num>
  <w:num w:numId="33" w16cid:durableId="2207491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95500440">
    <w:abstractNumId w:val="14"/>
  </w:num>
  <w:num w:numId="35" w16cid:durableId="1319966915">
    <w:abstractNumId w:val="10"/>
  </w:num>
  <w:num w:numId="36" w16cid:durableId="426197521">
    <w:abstractNumId w:val="21"/>
  </w:num>
  <w:num w:numId="37" w16cid:durableId="2138642115">
    <w:abstractNumId w:val="15"/>
  </w:num>
  <w:num w:numId="38" w16cid:durableId="245506060">
    <w:abstractNumId w:val="37"/>
  </w:num>
  <w:num w:numId="39" w16cid:durableId="254096863">
    <w:abstractNumId w:val="27"/>
  </w:num>
  <w:num w:numId="40" w16cid:durableId="1980375755">
    <w:abstractNumId w:val="20"/>
  </w:num>
  <w:num w:numId="41" w16cid:durableId="1579244435">
    <w:abstractNumId w:val="17"/>
  </w:num>
  <w:num w:numId="42" w16cid:durableId="316961428">
    <w:abstractNumId w:val="33"/>
  </w:num>
  <w:num w:numId="43" w16cid:durableId="1946378017">
    <w:abstractNumId w:val="35"/>
  </w:num>
  <w:num w:numId="44" w16cid:durableId="6640266">
    <w:abstractNumId w:val="30"/>
  </w:num>
  <w:num w:numId="45" w16cid:durableId="2037346225">
    <w:abstractNumId w:val="27"/>
    <w:lvlOverride w:ilvl="0">
      <w:startOverride w:val="1"/>
      <w:lvl w:ilvl="0">
        <w:start w:val="1"/>
        <w:numFmt w:val="bullet"/>
        <w:pStyle w:val="ListBullet"/>
        <w:lvlText w:val=""/>
        <w:lvlJc w:val="left"/>
        <w:pPr>
          <w:ind w:left="284" w:hanging="284"/>
        </w:pPr>
        <w:rPr>
          <w:rFonts w:ascii="Symbol" w:hAnsi="Symbol" w:hint="default"/>
          <w:color w:val="auto"/>
        </w:rPr>
      </w:lvl>
    </w:lvlOverride>
    <w:lvlOverride w:ilvl="1">
      <w:lvl w:ilvl="1">
        <w:numFmt w:val="decimal"/>
        <w:pStyle w:val="ListBullet2"/>
        <w:lvlText w:val=""/>
        <w:lvlJc w:val="left"/>
      </w:lvl>
    </w:lvlOverride>
    <w:lvlOverride w:ilvl="2">
      <w:startOverride w:val="1"/>
      <w:lvl w:ilvl="2">
        <w:start w:val="1"/>
        <w:numFmt w:val="decimal"/>
        <w:pStyle w:val="ListParagraph"/>
        <w:lvlText w:val=""/>
        <w:lvlJc w:val="left"/>
      </w:lvl>
    </w:lvlOverride>
    <w:lvlOverride w:ilvl="3">
      <w:lvl w:ilvl="3">
        <w:numFmt w:val="decimal"/>
        <w:pStyle w:val="ListBullet3"/>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CC0"/>
    <w:rsid w:val="00001B1A"/>
    <w:rsid w:val="0000240E"/>
    <w:rsid w:val="00002E01"/>
    <w:rsid w:val="000046BD"/>
    <w:rsid w:val="00007830"/>
    <w:rsid w:val="0001095F"/>
    <w:rsid w:val="00011CB4"/>
    <w:rsid w:val="00013BE3"/>
    <w:rsid w:val="00015588"/>
    <w:rsid w:val="00021CDB"/>
    <w:rsid w:val="00021EFB"/>
    <w:rsid w:val="00025547"/>
    <w:rsid w:val="00033FA0"/>
    <w:rsid w:val="00034F35"/>
    <w:rsid w:val="00041733"/>
    <w:rsid w:val="0004204E"/>
    <w:rsid w:val="00051494"/>
    <w:rsid w:val="000518F3"/>
    <w:rsid w:val="00053040"/>
    <w:rsid w:val="0005415D"/>
    <w:rsid w:val="00054AD3"/>
    <w:rsid w:val="000566E0"/>
    <w:rsid w:val="000574D8"/>
    <w:rsid w:val="0006090B"/>
    <w:rsid w:val="00061BE1"/>
    <w:rsid w:val="00062036"/>
    <w:rsid w:val="00062ED8"/>
    <w:rsid w:val="000666EB"/>
    <w:rsid w:val="0007135D"/>
    <w:rsid w:val="00073F2D"/>
    <w:rsid w:val="00074E5D"/>
    <w:rsid w:val="00080CD2"/>
    <w:rsid w:val="00086250"/>
    <w:rsid w:val="00090BC2"/>
    <w:rsid w:val="00092B76"/>
    <w:rsid w:val="00095DE4"/>
    <w:rsid w:val="000A1292"/>
    <w:rsid w:val="000A29B8"/>
    <w:rsid w:val="000A759D"/>
    <w:rsid w:val="000A7FD9"/>
    <w:rsid w:val="000B24C5"/>
    <w:rsid w:val="000B2E57"/>
    <w:rsid w:val="000B5CEA"/>
    <w:rsid w:val="000C2A07"/>
    <w:rsid w:val="000C6FA1"/>
    <w:rsid w:val="000D2972"/>
    <w:rsid w:val="000D5660"/>
    <w:rsid w:val="000E1FC3"/>
    <w:rsid w:val="000E1FF1"/>
    <w:rsid w:val="000E44B5"/>
    <w:rsid w:val="000E4C37"/>
    <w:rsid w:val="000E6750"/>
    <w:rsid w:val="000E7194"/>
    <w:rsid w:val="000F248B"/>
    <w:rsid w:val="000F6A19"/>
    <w:rsid w:val="001018B6"/>
    <w:rsid w:val="0010476B"/>
    <w:rsid w:val="001058F9"/>
    <w:rsid w:val="00110676"/>
    <w:rsid w:val="00111945"/>
    <w:rsid w:val="001145BC"/>
    <w:rsid w:val="00114EDF"/>
    <w:rsid w:val="00116848"/>
    <w:rsid w:val="001172F6"/>
    <w:rsid w:val="00121E24"/>
    <w:rsid w:val="00123B61"/>
    <w:rsid w:val="00125384"/>
    <w:rsid w:val="001265BB"/>
    <w:rsid w:val="00126DFB"/>
    <w:rsid w:val="001333C8"/>
    <w:rsid w:val="00136DAB"/>
    <w:rsid w:val="00142BB5"/>
    <w:rsid w:val="001431F5"/>
    <w:rsid w:val="00146A33"/>
    <w:rsid w:val="00153081"/>
    <w:rsid w:val="00153241"/>
    <w:rsid w:val="00155D83"/>
    <w:rsid w:val="00160A47"/>
    <w:rsid w:val="001719B8"/>
    <w:rsid w:val="00172AE4"/>
    <w:rsid w:val="00174C26"/>
    <w:rsid w:val="00176452"/>
    <w:rsid w:val="00176502"/>
    <w:rsid w:val="001801C9"/>
    <w:rsid w:val="001833A8"/>
    <w:rsid w:val="00184CEF"/>
    <w:rsid w:val="001869B0"/>
    <w:rsid w:val="00187ACF"/>
    <w:rsid w:val="00190300"/>
    <w:rsid w:val="001A293D"/>
    <w:rsid w:val="001A34C2"/>
    <w:rsid w:val="001A4ACF"/>
    <w:rsid w:val="001A5E41"/>
    <w:rsid w:val="001A60B4"/>
    <w:rsid w:val="001A7D65"/>
    <w:rsid w:val="001B3F87"/>
    <w:rsid w:val="001B6AE3"/>
    <w:rsid w:val="001C156D"/>
    <w:rsid w:val="001C40D0"/>
    <w:rsid w:val="001C6847"/>
    <w:rsid w:val="001C6A90"/>
    <w:rsid w:val="001C750A"/>
    <w:rsid w:val="001D07CD"/>
    <w:rsid w:val="001D4D69"/>
    <w:rsid w:val="001E0334"/>
    <w:rsid w:val="001E315E"/>
    <w:rsid w:val="001E3CE3"/>
    <w:rsid w:val="001E42C2"/>
    <w:rsid w:val="001E5B22"/>
    <w:rsid w:val="001E6F9D"/>
    <w:rsid w:val="001F1113"/>
    <w:rsid w:val="001F3997"/>
    <w:rsid w:val="001F64A3"/>
    <w:rsid w:val="002024D9"/>
    <w:rsid w:val="00204C88"/>
    <w:rsid w:val="00206FD8"/>
    <w:rsid w:val="002175D9"/>
    <w:rsid w:val="00222F19"/>
    <w:rsid w:val="002249DF"/>
    <w:rsid w:val="00224DE7"/>
    <w:rsid w:val="00230E41"/>
    <w:rsid w:val="00232268"/>
    <w:rsid w:val="00233BAA"/>
    <w:rsid w:val="00234A1C"/>
    <w:rsid w:val="00240E6D"/>
    <w:rsid w:val="00240FED"/>
    <w:rsid w:val="00243DE7"/>
    <w:rsid w:val="002454D0"/>
    <w:rsid w:val="0025159C"/>
    <w:rsid w:val="002517A6"/>
    <w:rsid w:val="00252788"/>
    <w:rsid w:val="00252A30"/>
    <w:rsid w:val="00256FC6"/>
    <w:rsid w:val="002705F8"/>
    <w:rsid w:val="00270D0C"/>
    <w:rsid w:val="00272D1A"/>
    <w:rsid w:val="002750C4"/>
    <w:rsid w:val="00286EFD"/>
    <w:rsid w:val="00292289"/>
    <w:rsid w:val="00292869"/>
    <w:rsid w:val="00293066"/>
    <w:rsid w:val="002937EE"/>
    <w:rsid w:val="00294F2A"/>
    <w:rsid w:val="002966CE"/>
    <w:rsid w:val="002968F7"/>
    <w:rsid w:val="002A059D"/>
    <w:rsid w:val="002A7EE8"/>
    <w:rsid w:val="002A7F0B"/>
    <w:rsid w:val="002C2ADF"/>
    <w:rsid w:val="002C78E9"/>
    <w:rsid w:val="002D1ECA"/>
    <w:rsid w:val="002D3B02"/>
    <w:rsid w:val="002D5D57"/>
    <w:rsid w:val="002D77C4"/>
    <w:rsid w:val="002E05A1"/>
    <w:rsid w:val="002E2BC4"/>
    <w:rsid w:val="002E3915"/>
    <w:rsid w:val="002E45A8"/>
    <w:rsid w:val="002E48AC"/>
    <w:rsid w:val="002E4B0E"/>
    <w:rsid w:val="002E4C6B"/>
    <w:rsid w:val="002F1633"/>
    <w:rsid w:val="002F3BD0"/>
    <w:rsid w:val="002F3C46"/>
    <w:rsid w:val="002F4A6F"/>
    <w:rsid w:val="002F5EBE"/>
    <w:rsid w:val="002F6FBD"/>
    <w:rsid w:val="002F71CA"/>
    <w:rsid w:val="002F7F54"/>
    <w:rsid w:val="003024F0"/>
    <w:rsid w:val="00302F60"/>
    <w:rsid w:val="003039F3"/>
    <w:rsid w:val="0030706C"/>
    <w:rsid w:val="0031441D"/>
    <w:rsid w:val="003176F6"/>
    <w:rsid w:val="00317C67"/>
    <w:rsid w:val="0032046E"/>
    <w:rsid w:val="00320589"/>
    <w:rsid w:val="00320ABA"/>
    <w:rsid w:val="00320F6D"/>
    <w:rsid w:val="00325099"/>
    <w:rsid w:val="00327FD5"/>
    <w:rsid w:val="003324F4"/>
    <w:rsid w:val="00333ED7"/>
    <w:rsid w:val="00336238"/>
    <w:rsid w:val="003366AB"/>
    <w:rsid w:val="00346178"/>
    <w:rsid w:val="0035179A"/>
    <w:rsid w:val="00353663"/>
    <w:rsid w:val="003549E5"/>
    <w:rsid w:val="003560FF"/>
    <w:rsid w:val="00356E79"/>
    <w:rsid w:val="00360763"/>
    <w:rsid w:val="003608BB"/>
    <w:rsid w:val="00361417"/>
    <w:rsid w:val="003706CB"/>
    <w:rsid w:val="0037540C"/>
    <w:rsid w:val="00375CBF"/>
    <w:rsid w:val="00375EFC"/>
    <w:rsid w:val="003837CC"/>
    <w:rsid w:val="00385792"/>
    <w:rsid w:val="00386F36"/>
    <w:rsid w:val="00387D06"/>
    <w:rsid w:val="003904B9"/>
    <w:rsid w:val="00390A1E"/>
    <w:rsid w:val="00392BAD"/>
    <w:rsid w:val="0039576F"/>
    <w:rsid w:val="00395CFE"/>
    <w:rsid w:val="0039721D"/>
    <w:rsid w:val="003A109D"/>
    <w:rsid w:val="003A16E1"/>
    <w:rsid w:val="003A2748"/>
    <w:rsid w:val="003A685D"/>
    <w:rsid w:val="003A6FD6"/>
    <w:rsid w:val="003A7373"/>
    <w:rsid w:val="003B4E32"/>
    <w:rsid w:val="003B6898"/>
    <w:rsid w:val="003C5ED9"/>
    <w:rsid w:val="003D383D"/>
    <w:rsid w:val="003D6D13"/>
    <w:rsid w:val="003E0C49"/>
    <w:rsid w:val="003E18DA"/>
    <w:rsid w:val="003E4AB7"/>
    <w:rsid w:val="003E601B"/>
    <w:rsid w:val="003F3B51"/>
    <w:rsid w:val="003F3E49"/>
    <w:rsid w:val="003F6CD9"/>
    <w:rsid w:val="003F7BCA"/>
    <w:rsid w:val="00401ECA"/>
    <w:rsid w:val="00404B47"/>
    <w:rsid w:val="00404B8F"/>
    <w:rsid w:val="00407B01"/>
    <w:rsid w:val="00407E28"/>
    <w:rsid w:val="004111D0"/>
    <w:rsid w:val="0043066B"/>
    <w:rsid w:val="004309BF"/>
    <w:rsid w:val="00432916"/>
    <w:rsid w:val="004419AD"/>
    <w:rsid w:val="004444E4"/>
    <w:rsid w:val="0045032F"/>
    <w:rsid w:val="004558CC"/>
    <w:rsid w:val="00466787"/>
    <w:rsid w:val="00470CA7"/>
    <w:rsid w:val="00474670"/>
    <w:rsid w:val="004808FD"/>
    <w:rsid w:val="004855CE"/>
    <w:rsid w:val="004921F0"/>
    <w:rsid w:val="004948ED"/>
    <w:rsid w:val="00496CF9"/>
    <w:rsid w:val="004975B0"/>
    <w:rsid w:val="004A236D"/>
    <w:rsid w:val="004A33D2"/>
    <w:rsid w:val="004A361A"/>
    <w:rsid w:val="004B098E"/>
    <w:rsid w:val="004B77DD"/>
    <w:rsid w:val="004C29D5"/>
    <w:rsid w:val="004C67A4"/>
    <w:rsid w:val="004D46D0"/>
    <w:rsid w:val="004D55E6"/>
    <w:rsid w:val="004E2B52"/>
    <w:rsid w:val="004E4C86"/>
    <w:rsid w:val="004E716C"/>
    <w:rsid w:val="004F273C"/>
    <w:rsid w:val="004F3388"/>
    <w:rsid w:val="004F3F8F"/>
    <w:rsid w:val="004F4D23"/>
    <w:rsid w:val="004F665E"/>
    <w:rsid w:val="0050064B"/>
    <w:rsid w:val="00504EE2"/>
    <w:rsid w:val="005065AE"/>
    <w:rsid w:val="00506818"/>
    <w:rsid w:val="00510A0E"/>
    <w:rsid w:val="005170AF"/>
    <w:rsid w:val="005173C7"/>
    <w:rsid w:val="005306DB"/>
    <w:rsid w:val="00531AB6"/>
    <w:rsid w:val="00534220"/>
    <w:rsid w:val="005369FD"/>
    <w:rsid w:val="00536FDE"/>
    <w:rsid w:val="00537463"/>
    <w:rsid w:val="00541F9A"/>
    <w:rsid w:val="0054280D"/>
    <w:rsid w:val="00551D7F"/>
    <w:rsid w:val="005531FB"/>
    <w:rsid w:val="005532C0"/>
    <w:rsid w:val="005551E4"/>
    <w:rsid w:val="00556F42"/>
    <w:rsid w:val="00560054"/>
    <w:rsid w:val="005631AE"/>
    <w:rsid w:val="00563AD8"/>
    <w:rsid w:val="00563D85"/>
    <w:rsid w:val="005731A9"/>
    <w:rsid w:val="00573E4A"/>
    <w:rsid w:val="0057400D"/>
    <w:rsid w:val="0058364C"/>
    <w:rsid w:val="00585F81"/>
    <w:rsid w:val="005860FF"/>
    <w:rsid w:val="00586E0E"/>
    <w:rsid w:val="00595CFC"/>
    <w:rsid w:val="00596F80"/>
    <w:rsid w:val="005A03EE"/>
    <w:rsid w:val="005A18EF"/>
    <w:rsid w:val="005A4549"/>
    <w:rsid w:val="005B0BC2"/>
    <w:rsid w:val="005B38C8"/>
    <w:rsid w:val="005B4947"/>
    <w:rsid w:val="005B5EFA"/>
    <w:rsid w:val="005C0300"/>
    <w:rsid w:val="005C1989"/>
    <w:rsid w:val="005C45D3"/>
    <w:rsid w:val="005C4689"/>
    <w:rsid w:val="005C53B3"/>
    <w:rsid w:val="005C59A7"/>
    <w:rsid w:val="005C6E04"/>
    <w:rsid w:val="005D0AA6"/>
    <w:rsid w:val="005D460B"/>
    <w:rsid w:val="005D7537"/>
    <w:rsid w:val="005E2A78"/>
    <w:rsid w:val="005E2E03"/>
    <w:rsid w:val="005E5971"/>
    <w:rsid w:val="005F3D90"/>
    <w:rsid w:val="005F3E21"/>
    <w:rsid w:val="005F5578"/>
    <w:rsid w:val="005F57EC"/>
    <w:rsid w:val="00603DA7"/>
    <w:rsid w:val="00607570"/>
    <w:rsid w:val="006078D5"/>
    <w:rsid w:val="00607EF8"/>
    <w:rsid w:val="00610EFC"/>
    <w:rsid w:val="00615BB0"/>
    <w:rsid w:val="00615C49"/>
    <w:rsid w:val="00626273"/>
    <w:rsid w:val="006266DA"/>
    <w:rsid w:val="00632EE9"/>
    <w:rsid w:val="00633068"/>
    <w:rsid w:val="0063494B"/>
    <w:rsid w:val="00635379"/>
    <w:rsid w:val="006501DE"/>
    <w:rsid w:val="00654314"/>
    <w:rsid w:val="0065590D"/>
    <w:rsid w:val="00655B64"/>
    <w:rsid w:val="00657EA5"/>
    <w:rsid w:val="0066446F"/>
    <w:rsid w:val="006666A2"/>
    <w:rsid w:val="0067553C"/>
    <w:rsid w:val="00676783"/>
    <w:rsid w:val="00676FE4"/>
    <w:rsid w:val="0067746D"/>
    <w:rsid w:val="006817B0"/>
    <w:rsid w:val="006837D7"/>
    <w:rsid w:val="00683FD2"/>
    <w:rsid w:val="006855F0"/>
    <w:rsid w:val="00685F43"/>
    <w:rsid w:val="006911F8"/>
    <w:rsid w:val="00695013"/>
    <w:rsid w:val="00696F19"/>
    <w:rsid w:val="006976EF"/>
    <w:rsid w:val="006A37FB"/>
    <w:rsid w:val="006A4422"/>
    <w:rsid w:val="006B1215"/>
    <w:rsid w:val="006B4AC2"/>
    <w:rsid w:val="006D013E"/>
    <w:rsid w:val="006D0A5E"/>
    <w:rsid w:val="006D4CD9"/>
    <w:rsid w:val="006D64F2"/>
    <w:rsid w:val="006E1124"/>
    <w:rsid w:val="006E3455"/>
    <w:rsid w:val="006E4519"/>
    <w:rsid w:val="006E5B51"/>
    <w:rsid w:val="006E6549"/>
    <w:rsid w:val="006E6B2B"/>
    <w:rsid w:val="006E7317"/>
    <w:rsid w:val="006F2460"/>
    <w:rsid w:val="006F29EA"/>
    <w:rsid w:val="006F2E05"/>
    <w:rsid w:val="006F3CA5"/>
    <w:rsid w:val="006F629D"/>
    <w:rsid w:val="00700A3A"/>
    <w:rsid w:val="00703C67"/>
    <w:rsid w:val="007046FE"/>
    <w:rsid w:val="00704722"/>
    <w:rsid w:val="00704C40"/>
    <w:rsid w:val="007074A2"/>
    <w:rsid w:val="00707B2F"/>
    <w:rsid w:val="00710792"/>
    <w:rsid w:val="00711BA5"/>
    <w:rsid w:val="00717CCA"/>
    <w:rsid w:val="007202C6"/>
    <w:rsid w:val="00725494"/>
    <w:rsid w:val="0072746D"/>
    <w:rsid w:val="00740720"/>
    <w:rsid w:val="00744A60"/>
    <w:rsid w:val="0074720E"/>
    <w:rsid w:val="00747563"/>
    <w:rsid w:val="00750CA4"/>
    <w:rsid w:val="00751856"/>
    <w:rsid w:val="007556B5"/>
    <w:rsid w:val="007604D6"/>
    <w:rsid w:val="007618F1"/>
    <w:rsid w:val="0076602B"/>
    <w:rsid w:val="00767BD7"/>
    <w:rsid w:val="00772B0D"/>
    <w:rsid w:val="00772EB1"/>
    <w:rsid w:val="0077467C"/>
    <w:rsid w:val="00780A1F"/>
    <w:rsid w:val="00780B87"/>
    <w:rsid w:val="00781227"/>
    <w:rsid w:val="00783A10"/>
    <w:rsid w:val="00784CB3"/>
    <w:rsid w:val="0079173A"/>
    <w:rsid w:val="00792B10"/>
    <w:rsid w:val="00793E5F"/>
    <w:rsid w:val="0079416D"/>
    <w:rsid w:val="00794620"/>
    <w:rsid w:val="00795CF5"/>
    <w:rsid w:val="007A00CE"/>
    <w:rsid w:val="007A5734"/>
    <w:rsid w:val="007A5B84"/>
    <w:rsid w:val="007A5CE1"/>
    <w:rsid w:val="007A7FF2"/>
    <w:rsid w:val="007B1D01"/>
    <w:rsid w:val="007B4858"/>
    <w:rsid w:val="007C254A"/>
    <w:rsid w:val="007C5B3C"/>
    <w:rsid w:val="007C7E2D"/>
    <w:rsid w:val="007D3D34"/>
    <w:rsid w:val="007D7562"/>
    <w:rsid w:val="007E169E"/>
    <w:rsid w:val="007E2CAA"/>
    <w:rsid w:val="007E2E91"/>
    <w:rsid w:val="007E379A"/>
    <w:rsid w:val="007E3D9F"/>
    <w:rsid w:val="007E62B5"/>
    <w:rsid w:val="007F080B"/>
    <w:rsid w:val="007F11A8"/>
    <w:rsid w:val="007F172E"/>
    <w:rsid w:val="0080040C"/>
    <w:rsid w:val="008015E4"/>
    <w:rsid w:val="008023E2"/>
    <w:rsid w:val="00804AD4"/>
    <w:rsid w:val="00805AEB"/>
    <w:rsid w:val="00811FCF"/>
    <w:rsid w:val="008128A6"/>
    <w:rsid w:val="0081448B"/>
    <w:rsid w:val="00817D0E"/>
    <w:rsid w:val="00821814"/>
    <w:rsid w:val="00822C25"/>
    <w:rsid w:val="00825D75"/>
    <w:rsid w:val="008272A2"/>
    <w:rsid w:val="0083022E"/>
    <w:rsid w:val="00830721"/>
    <w:rsid w:val="0083412B"/>
    <w:rsid w:val="0083619C"/>
    <w:rsid w:val="008416B7"/>
    <w:rsid w:val="00842166"/>
    <w:rsid w:val="00845997"/>
    <w:rsid w:val="00845DF6"/>
    <w:rsid w:val="00846226"/>
    <w:rsid w:val="0085161B"/>
    <w:rsid w:val="008531BC"/>
    <w:rsid w:val="00853303"/>
    <w:rsid w:val="0085383E"/>
    <w:rsid w:val="0086036E"/>
    <w:rsid w:val="00862403"/>
    <w:rsid w:val="00865A1C"/>
    <w:rsid w:val="00865ECE"/>
    <w:rsid w:val="00867B31"/>
    <w:rsid w:val="00873F08"/>
    <w:rsid w:val="00880101"/>
    <w:rsid w:val="008811AA"/>
    <w:rsid w:val="00881E07"/>
    <w:rsid w:val="00882783"/>
    <w:rsid w:val="008856A6"/>
    <w:rsid w:val="008872FE"/>
    <w:rsid w:val="00892CE4"/>
    <w:rsid w:val="00896589"/>
    <w:rsid w:val="008A2A93"/>
    <w:rsid w:val="008A3B4F"/>
    <w:rsid w:val="008A4CC0"/>
    <w:rsid w:val="008B6874"/>
    <w:rsid w:val="008C1818"/>
    <w:rsid w:val="008C3408"/>
    <w:rsid w:val="008C35EB"/>
    <w:rsid w:val="008C778C"/>
    <w:rsid w:val="008D0E53"/>
    <w:rsid w:val="008D1211"/>
    <w:rsid w:val="008D2C44"/>
    <w:rsid w:val="008D454F"/>
    <w:rsid w:val="008D5E13"/>
    <w:rsid w:val="008E40F0"/>
    <w:rsid w:val="008E6B22"/>
    <w:rsid w:val="008F055F"/>
    <w:rsid w:val="008F0F29"/>
    <w:rsid w:val="008F0F85"/>
    <w:rsid w:val="008F34F8"/>
    <w:rsid w:val="008F44F2"/>
    <w:rsid w:val="008F7087"/>
    <w:rsid w:val="008F79CF"/>
    <w:rsid w:val="00900D07"/>
    <w:rsid w:val="00903252"/>
    <w:rsid w:val="009058B1"/>
    <w:rsid w:val="00905F5A"/>
    <w:rsid w:val="00912EEE"/>
    <w:rsid w:val="009144E8"/>
    <w:rsid w:val="0091613F"/>
    <w:rsid w:val="00916721"/>
    <w:rsid w:val="00920CFD"/>
    <w:rsid w:val="009230CE"/>
    <w:rsid w:val="0092685E"/>
    <w:rsid w:val="009279BE"/>
    <w:rsid w:val="009303B9"/>
    <w:rsid w:val="009304F1"/>
    <w:rsid w:val="00930BDB"/>
    <w:rsid w:val="00934956"/>
    <w:rsid w:val="0093605D"/>
    <w:rsid w:val="009363B4"/>
    <w:rsid w:val="00937F97"/>
    <w:rsid w:val="009417AD"/>
    <w:rsid w:val="00943146"/>
    <w:rsid w:val="00943BDE"/>
    <w:rsid w:val="009455A7"/>
    <w:rsid w:val="00953B40"/>
    <w:rsid w:val="009554D5"/>
    <w:rsid w:val="00955C9B"/>
    <w:rsid w:val="00955E9C"/>
    <w:rsid w:val="009601F1"/>
    <w:rsid w:val="00960CBA"/>
    <w:rsid w:val="00961E03"/>
    <w:rsid w:val="009638B5"/>
    <w:rsid w:val="009644B6"/>
    <w:rsid w:val="00964A58"/>
    <w:rsid w:val="009708DF"/>
    <w:rsid w:val="00972FBF"/>
    <w:rsid w:val="009730EC"/>
    <w:rsid w:val="00974339"/>
    <w:rsid w:val="00977E5D"/>
    <w:rsid w:val="00977F9B"/>
    <w:rsid w:val="00981757"/>
    <w:rsid w:val="0098417D"/>
    <w:rsid w:val="009841DB"/>
    <w:rsid w:val="00984214"/>
    <w:rsid w:val="00984FFB"/>
    <w:rsid w:val="00985BD2"/>
    <w:rsid w:val="00986CF3"/>
    <w:rsid w:val="009948AE"/>
    <w:rsid w:val="00997D34"/>
    <w:rsid w:val="00997E96"/>
    <w:rsid w:val="009A4DB9"/>
    <w:rsid w:val="009A5B80"/>
    <w:rsid w:val="009B1A0E"/>
    <w:rsid w:val="009B25DE"/>
    <w:rsid w:val="009B4189"/>
    <w:rsid w:val="009B4355"/>
    <w:rsid w:val="009B583F"/>
    <w:rsid w:val="009B5B87"/>
    <w:rsid w:val="009B5FC0"/>
    <w:rsid w:val="009C3565"/>
    <w:rsid w:val="009C5FB9"/>
    <w:rsid w:val="009C67A9"/>
    <w:rsid w:val="009D5E04"/>
    <w:rsid w:val="009E1430"/>
    <w:rsid w:val="009E15D6"/>
    <w:rsid w:val="009E1B22"/>
    <w:rsid w:val="009E1C10"/>
    <w:rsid w:val="009E2B40"/>
    <w:rsid w:val="009E57F6"/>
    <w:rsid w:val="009E74F9"/>
    <w:rsid w:val="009F0594"/>
    <w:rsid w:val="009F566F"/>
    <w:rsid w:val="00A01796"/>
    <w:rsid w:val="00A0420D"/>
    <w:rsid w:val="00A04850"/>
    <w:rsid w:val="00A0774D"/>
    <w:rsid w:val="00A07981"/>
    <w:rsid w:val="00A10D74"/>
    <w:rsid w:val="00A11CAF"/>
    <w:rsid w:val="00A14B58"/>
    <w:rsid w:val="00A14BF6"/>
    <w:rsid w:val="00A14C35"/>
    <w:rsid w:val="00A15BF7"/>
    <w:rsid w:val="00A1624F"/>
    <w:rsid w:val="00A171C8"/>
    <w:rsid w:val="00A1775D"/>
    <w:rsid w:val="00A2063A"/>
    <w:rsid w:val="00A22F21"/>
    <w:rsid w:val="00A24524"/>
    <w:rsid w:val="00A26591"/>
    <w:rsid w:val="00A26775"/>
    <w:rsid w:val="00A27109"/>
    <w:rsid w:val="00A27C06"/>
    <w:rsid w:val="00A27D94"/>
    <w:rsid w:val="00A32CA0"/>
    <w:rsid w:val="00A33687"/>
    <w:rsid w:val="00A3490D"/>
    <w:rsid w:val="00A360EF"/>
    <w:rsid w:val="00A407E3"/>
    <w:rsid w:val="00A40931"/>
    <w:rsid w:val="00A41883"/>
    <w:rsid w:val="00A41AA4"/>
    <w:rsid w:val="00A4309C"/>
    <w:rsid w:val="00A562AA"/>
    <w:rsid w:val="00A63729"/>
    <w:rsid w:val="00A67A25"/>
    <w:rsid w:val="00A7019B"/>
    <w:rsid w:val="00A7019E"/>
    <w:rsid w:val="00A740F0"/>
    <w:rsid w:val="00A75775"/>
    <w:rsid w:val="00A76E9E"/>
    <w:rsid w:val="00A8379F"/>
    <w:rsid w:val="00A86071"/>
    <w:rsid w:val="00A87E27"/>
    <w:rsid w:val="00A91DDA"/>
    <w:rsid w:val="00A93CAF"/>
    <w:rsid w:val="00A9638E"/>
    <w:rsid w:val="00A97F71"/>
    <w:rsid w:val="00AA12AB"/>
    <w:rsid w:val="00AA5609"/>
    <w:rsid w:val="00AA561C"/>
    <w:rsid w:val="00AC4A7D"/>
    <w:rsid w:val="00AD138E"/>
    <w:rsid w:val="00AD2E14"/>
    <w:rsid w:val="00AD52CD"/>
    <w:rsid w:val="00AE03FA"/>
    <w:rsid w:val="00AE0C8F"/>
    <w:rsid w:val="00AE11B6"/>
    <w:rsid w:val="00AE2C45"/>
    <w:rsid w:val="00AE2EBB"/>
    <w:rsid w:val="00AE3ABB"/>
    <w:rsid w:val="00AE4160"/>
    <w:rsid w:val="00AE4EA6"/>
    <w:rsid w:val="00AE560D"/>
    <w:rsid w:val="00AE5A02"/>
    <w:rsid w:val="00AE5B74"/>
    <w:rsid w:val="00AF17CC"/>
    <w:rsid w:val="00AF2976"/>
    <w:rsid w:val="00AF63AC"/>
    <w:rsid w:val="00AF66DF"/>
    <w:rsid w:val="00B0222D"/>
    <w:rsid w:val="00B027ED"/>
    <w:rsid w:val="00B04857"/>
    <w:rsid w:val="00B06243"/>
    <w:rsid w:val="00B13C5B"/>
    <w:rsid w:val="00B16416"/>
    <w:rsid w:val="00B16493"/>
    <w:rsid w:val="00B16E8A"/>
    <w:rsid w:val="00B2325F"/>
    <w:rsid w:val="00B241E1"/>
    <w:rsid w:val="00B27C00"/>
    <w:rsid w:val="00B30A5D"/>
    <w:rsid w:val="00B32DE9"/>
    <w:rsid w:val="00B35290"/>
    <w:rsid w:val="00B37A15"/>
    <w:rsid w:val="00B41D23"/>
    <w:rsid w:val="00B43CA3"/>
    <w:rsid w:val="00B46F37"/>
    <w:rsid w:val="00B503C2"/>
    <w:rsid w:val="00B52E6C"/>
    <w:rsid w:val="00B540C0"/>
    <w:rsid w:val="00B54E26"/>
    <w:rsid w:val="00B552B6"/>
    <w:rsid w:val="00B56283"/>
    <w:rsid w:val="00B63EA5"/>
    <w:rsid w:val="00B641BB"/>
    <w:rsid w:val="00B655D9"/>
    <w:rsid w:val="00B667DF"/>
    <w:rsid w:val="00B67409"/>
    <w:rsid w:val="00B708DD"/>
    <w:rsid w:val="00B70FBF"/>
    <w:rsid w:val="00B72AB0"/>
    <w:rsid w:val="00B7501A"/>
    <w:rsid w:val="00B83243"/>
    <w:rsid w:val="00B91A9A"/>
    <w:rsid w:val="00B941B1"/>
    <w:rsid w:val="00B945C6"/>
    <w:rsid w:val="00B95183"/>
    <w:rsid w:val="00B95DB9"/>
    <w:rsid w:val="00B95ED1"/>
    <w:rsid w:val="00BA482F"/>
    <w:rsid w:val="00BB1F04"/>
    <w:rsid w:val="00BC0E1F"/>
    <w:rsid w:val="00BC12B2"/>
    <w:rsid w:val="00BC507D"/>
    <w:rsid w:val="00BC6ECA"/>
    <w:rsid w:val="00BD1994"/>
    <w:rsid w:val="00BD24AA"/>
    <w:rsid w:val="00BE0CDE"/>
    <w:rsid w:val="00BE214F"/>
    <w:rsid w:val="00BE301D"/>
    <w:rsid w:val="00BE527D"/>
    <w:rsid w:val="00BF0FAE"/>
    <w:rsid w:val="00BF11F3"/>
    <w:rsid w:val="00BF1705"/>
    <w:rsid w:val="00BF228C"/>
    <w:rsid w:val="00BF24A2"/>
    <w:rsid w:val="00BF2F68"/>
    <w:rsid w:val="00BF4B32"/>
    <w:rsid w:val="00BF556F"/>
    <w:rsid w:val="00C03765"/>
    <w:rsid w:val="00C06C0F"/>
    <w:rsid w:val="00C11491"/>
    <w:rsid w:val="00C12E7E"/>
    <w:rsid w:val="00C1648D"/>
    <w:rsid w:val="00C16D77"/>
    <w:rsid w:val="00C17676"/>
    <w:rsid w:val="00C302EB"/>
    <w:rsid w:val="00C313B7"/>
    <w:rsid w:val="00C31D72"/>
    <w:rsid w:val="00C3427B"/>
    <w:rsid w:val="00C34EF4"/>
    <w:rsid w:val="00C36E8A"/>
    <w:rsid w:val="00C4306D"/>
    <w:rsid w:val="00C43381"/>
    <w:rsid w:val="00C45BF3"/>
    <w:rsid w:val="00C47364"/>
    <w:rsid w:val="00C547B2"/>
    <w:rsid w:val="00C618C9"/>
    <w:rsid w:val="00C70467"/>
    <w:rsid w:val="00C74C84"/>
    <w:rsid w:val="00C753B8"/>
    <w:rsid w:val="00C80CDA"/>
    <w:rsid w:val="00C81BFA"/>
    <w:rsid w:val="00C848F1"/>
    <w:rsid w:val="00C850C2"/>
    <w:rsid w:val="00C926FD"/>
    <w:rsid w:val="00C9324B"/>
    <w:rsid w:val="00C9421C"/>
    <w:rsid w:val="00C97124"/>
    <w:rsid w:val="00CA0BC8"/>
    <w:rsid w:val="00CA4318"/>
    <w:rsid w:val="00CA5EC8"/>
    <w:rsid w:val="00CB1471"/>
    <w:rsid w:val="00CB4DAE"/>
    <w:rsid w:val="00CB7D5B"/>
    <w:rsid w:val="00CB7FB8"/>
    <w:rsid w:val="00CC3009"/>
    <w:rsid w:val="00CD0221"/>
    <w:rsid w:val="00CD1B2E"/>
    <w:rsid w:val="00CD3446"/>
    <w:rsid w:val="00CD38C3"/>
    <w:rsid w:val="00CD6B73"/>
    <w:rsid w:val="00CD70D4"/>
    <w:rsid w:val="00CE324D"/>
    <w:rsid w:val="00CE3E6A"/>
    <w:rsid w:val="00CE46C5"/>
    <w:rsid w:val="00CE6197"/>
    <w:rsid w:val="00CE624B"/>
    <w:rsid w:val="00CF1262"/>
    <w:rsid w:val="00CF13ED"/>
    <w:rsid w:val="00CF2B15"/>
    <w:rsid w:val="00CF33F6"/>
    <w:rsid w:val="00CF7819"/>
    <w:rsid w:val="00CF78C2"/>
    <w:rsid w:val="00D00C5E"/>
    <w:rsid w:val="00D0327A"/>
    <w:rsid w:val="00D06D91"/>
    <w:rsid w:val="00D1174F"/>
    <w:rsid w:val="00D15111"/>
    <w:rsid w:val="00D1559B"/>
    <w:rsid w:val="00D163BF"/>
    <w:rsid w:val="00D16A01"/>
    <w:rsid w:val="00D2105C"/>
    <w:rsid w:val="00D23A3D"/>
    <w:rsid w:val="00D2419D"/>
    <w:rsid w:val="00D27519"/>
    <w:rsid w:val="00D27C0C"/>
    <w:rsid w:val="00D30FA8"/>
    <w:rsid w:val="00D31116"/>
    <w:rsid w:val="00D318B7"/>
    <w:rsid w:val="00D32FCF"/>
    <w:rsid w:val="00D334A5"/>
    <w:rsid w:val="00D3445A"/>
    <w:rsid w:val="00D3670C"/>
    <w:rsid w:val="00D414EC"/>
    <w:rsid w:val="00D441F8"/>
    <w:rsid w:val="00D45E77"/>
    <w:rsid w:val="00D46478"/>
    <w:rsid w:val="00D50182"/>
    <w:rsid w:val="00D70B5B"/>
    <w:rsid w:val="00D76ECF"/>
    <w:rsid w:val="00D81C09"/>
    <w:rsid w:val="00D8316E"/>
    <w:rsid w:val="00D91334"/>
    <w:rsid w:val="00D92ECD"/>
    <w:rsid w:val="00D956A8"/>
    <w:rsid w:val="00D96D75"/>
    <w:rsid w:val="00DA005C"/>
    <w:rsid w:val="00DA04ED"/>
    <w:rsid w:val="00DA3315"/>
    <w:rsid w:val="00DA3398"/>
    <w:rsid w:val="00DA7F84"/>
    <w:rsid w:val="00DB1F88"/>
    <w:rsid w:val="00DB6C6B"/>
    <w:rsid w:val="00DB79AD"/>
    <w:rsid w:val="00DB79C6"/>
    <w:rsid w:val="00DC1CCB"/>
    <w:rsid w:val="00DC2B59"/>
    <w:rsid w:val="00DC3276"/>
    <w:rsid w:val="00DC3BE7"/>
    <w:rsid w:val="00DC5C56"/>
    <w:rsid w:val="00DD46DE"/>
    <w:rsid w:val="00DD7597"/>
    <w:rsid w:val="00DE419A"/>
    <w:rsid w:val="00DE6975"/>
    <w:rsid w:val="00DF1F34"/>
    <w:rsid w:val="00DF53EF"/>
    <w:rsid w:val="00E01830"/>
    <w:rsid w:val="00E03B00"/>
    <w:rsid w:val="00E04398"/>
    <w:rsid w:val="00E20A54"/>
    <w:rsid w:val="00E21191"/>
    <w:rsid w:val="00E2515C"/>
    <w:rsid w:val="00E43690"/>
    <w:rsid w:val="00E46454"/>
    <w:rsid w:val="00E50B32"/>
    <w:rsid w:val="00E5390E"/>
    <w:rsid w:val="00E54B40"/>
    <w:rsid w:val="00E561A2"/>
    <w:rsid w:val="00E56DAC"/>
    <w:rsid w:val="00E57319"/>
    <w:rsid w:val="00E60CDE"/>
    <w:rsid w:val="00E640D1"/>
    <w:rsid w:val="00E70C5F"/>
    <w:rsid w:val="00E7128E"/>
    <w:rsid w:val="00E71D0B"/>
    <w:rsid w:val="00E736EA"/>
    <w:rsid w:val="00E73EAB"/>
    <w:rsid w:val="00E80B2A"/>
    <w:rsid w:val="00E8472E"/>
    <w:rsid w:val="00E90C18"/>
    <w:rsid w:val="00E9393A"/>
    <w:rsid w:val="00E94478"/>
    <w:rsid w:val="00E94529"/>
    <w:rsid w:val="00E9640F"/>
    <w:rsid w:val="00E96A82"/>
    <w:rsid w:val="00EA044F"/>
    <w:rsid w:val="00EA23C9"/>
    <w:rsid w:val="00EA39A6"/>
    <w:rsid w:val="00EA425D"/>
    <w:rsid w:val="00EA47A3"/>
    <w:rsid w:val="00EA56CE"/>
    <w:rsid w:val="00EA5FDA"/>
    <w:rsid w:val="00EA6502"/>
    <w:rsid w:val="00EB3596"/>
    <w:rsid w:val="00EB6E73"/>
    <w:rsid w:val="00ED0288"/>
    <w:rsid w:val="00ED48A8"/>
    <w:rsid w:val="00ED495D"/>
    <w:rsid w:val="00ED4984"/>
    <w:rsid w:val="00ED5274"/>
    <w:rsid w:val="00ED6941"/>
    <w:rsid w:val="00EE3779"/>
    <w:rsid w:val="00EE5935"/>
    <w:rsid w:val="00EE7FAD"/>
    <w:rsid w:val="00EF307B"/>
    <w:rsid w:val="00F0202F"/>
    <w:rsid w:val="00F02851"/>
    <w:rsid w:val="00F03D3C"/>
    <w:rsid w:val="00F049CA"/>
    <w:rsid w:val="00F05656"/>
    <w:rsid w:val="00F0673C"/>
    <w:rsid w:val="00F06976"/>
    <w:rsid w:val="00F15868"/>
    <w:rsid w:val="00F25E5B"/>
    <w:rsid w:val="00F323F6"/>
    <w:rsid w:val="00F37EEC"/>
    <w:rsid w:val="00F43475"/>
    <w:rsid w:val="00F51BEE"/>
    <w:rsid w:val="00F546F6"/>
    <w:rsid w:val="00F5476D"/>
    <w:rsid w:val="00F5556E"/>
    <w:rsid w:val="00F62E91"/>
    <w:rsid w:val="00F65A42"/>
    <w:rsid w:val="00F666F0"/>
    <w:rsid w:val="00F704E9"/>
    <w:rsid w:val="00F71E10"/>
    <w:rsid w:val="00F74E96"/>
    <w:rsid w:val="00F81408"/>
    <w:rsid w:val="00F83095"/>
    <w:rsid w:val="00F83D89"/>
    <w:rsid w:val="00F856EC"/>
    <w:rsid w:val="00F85B90"/>
    <w:rsid w:val="00F87C8B"/>
    <w:rsid w:val="00F927DD"/>
    <w:rsid w:val="00F93708"/>
    <w:rsid w:val="00F94162"/>
    <w:rsid w:val="00F960BB"/>
    <w:rsid w:val="00FA129C"/>
    <w:rsid w:val="00FA455A"/>
    <w:rsid w:val="00FB2CF8"/>
    <w:rsid w:val="00FB311B"/>
    <w:rsid w:val="00FB3F28"/>
    <w:rsid w:val="00FB5AE0"/>
    <w:rsid w:val="00FB73A6"/>
    <w:rsid w:val="00FC0441"/>
    <w:rsid w:val="00FC0B7D"/>
    <w:rsid w:val="00FC46E8"/>
    <w:rsid w:val="00FC5279"/>
    <w:rsid w:val="00FD1739"/>
    <w:rsid w:val="00FD6B2D"/>
    <w:rsid w:val="00FD7B67"/>
    <w:rsid w:val="00FE077A"/>
    <w:rsid w:val="00FE2762"/>
    <w:rsid w:val="00FE2CDE"/>
    <w:rsid w:val="00FE51D8"/>
    <w:rsid w:val="00FF23F7"/>
    <w:rsid w:val="00FF4645"/>
    <w:rsid w:val="00FF72C0"/>
    <w:rsid w:val="0C9C7CED"/>
    <w:rsid w:val="4D21B986"/>
    <w:rsid w:val="50C44A9C"/>
    <w:rsid w:val="693A8F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B383D"/>
  <w15:docId w15:val="{208F0CAB-C7D3-42A0-8BAA-B44D7DF3F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1D0"/>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29"/>
      </w:numPr>
    </w:pPr>
  </w:style>
  <w:style w:type="paragraph" w:customStyle="1" w:styleId="Heading2numbered">
    <w:name w:val="Heading 2 numbered"/>
    <w:basedOn w:val="Heading2"/>
    <w:next w:val="Normal"/>
    <w:qFormat/>
    <w:rsid w:val="005F5578"/>
    <w:pPr>
      <w:numPr>
        <w:ilvl w:val="1"/>
        <w:numId w:val="29"/>
      </w:numPr>
    </w:pPr>
  </w:style>
  <w:style w:type="numbering" w:customStyle="1" w:styleId="Bullet">
    <w:name w:val="Bullet"/>
    <w:uiPriority w:val="99"/>
    <w:rsid w:val="00DC2B59"/>
    <w:pPr>
      <w:numPr>
        <w:numId w:val="39"/>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aliases w:val="Bullet Point List,Bullet One"/>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22"/>
      </w:numPr>
      <w:contextualSpacing/>
    </w:pPr>
  </w:style>
  <w:style w:type="paragraph" w:styleId="ListNumber2">
    <w:name w:val="List Number 2"/>
    <w:basedOn w:val="Normal"/>
    <w:uiPriority w:val="99"/>
    <w:unhideWhenUsed/>
    <w:qFormat/>
    <w:rsid w:val="006F29EA"/>
    <w:pPr>
      <w:numPr>
        <w:ilvl w:val="1"/>
        <w:numId w:val="22"/>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22"/>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9B583F"/>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7"/>
      </w:numPr>
      <w:spacing w:after="0"/>
    </w:pPr>
  </w:style>
  <w:style w:type="paragraph" w:customStyle="1" w:styleId="TableBullet2">
    <w:name w:val="Table Bullet 2"/>
    <w:basedOn w:val="ListBullet2"/>
    <w:link w:val="TableBullet2Char"/>
    <w:qFormat/>
    <w:rsid w:val="00E03B00"/>
    <w:pPr>
      <w:numPr>
        <w:numId w:val="27"/>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961E03"/>
    <w:pPr>
      <w:numPr>
        <w:ilvl w:val="2"/>
      </w:numPr>
    </w:pPr>
  </w:style>
  <w:style w:type="paragraph" w:customStyle="1" w:styleId="TableListNumber2">
    <w:name w:val="Table List Number 2"/>
    <w:basedOn w:val="TableListNumber"/>
    <w:link w:val="TableListNumber2Char"/>
    <w:qFormat/>
    <w:rsid w:val="00961E03"/>
    <w:pPr>
      <w:numPr>
        <w:ilvl w:val="3"/>
      </w:numPr>
    </w:pPr>
  </w:style>
  <w:style w:type="character" w:customStyle="1" w:styleId="TableListNumberChar">
    <w:name w:val="Table List Number Char"/>
    <w:basedOn w:val="TableBulletChar"/>
    <w:link w:val="TableListNumber"/>
    <w:rsid w:val="00961E03"/>
  </w:style>
  <w:style w:type="character" w:customStyle="1" w:styleId="TableListNumber2Char">
    <w:name w:val="Table List Number 2 Char"/>
    <w:basedOn w:val="TableListNumberChar"/>
    <w:link w:val="TableListNumber2"/>
    <w:rsid w:val="00961E03"/>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29"/>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character" w:styleId="CommentReference">
    <w:name w:val="annotation reference"/>
    <w:basedOn w:val="DefaultParagraphFont"/>
    <w:uiPriority w:val="99"/>
    <w:semiHidden/>
    <w:unhideWhenUsed/>
    <w:rsid w:val="007F11A8"/>
    <w:rPr>
      <w:sz w:val="16"/>
      <w:szCs w:val="16"/>
    </w:rPr>
  </w:style>
  <w:style w:type="paragraph" w:styleId="CommentText">
    <w:name w:val="annotation text"/>
    <w:basedOn w:val="Normal"/>
    <w:link w:val="CommentTextChar"/>
    <w:uiPriority w:val="99"/>
    <w:unhideWhenUsed/>
    <w:rsid w:val="007F11A8"/>
    <w:pPr>
      <w:spacing w:line="240" w:lineRule="auto"/>
    </w:pPr>
    <w:rPr>
      <w:sz w:val="20"/>
      <w:szCs w:val="20"/>
    </w:rPr>
  </w:style>
  <w:style w:type="character" w:customStyle="1" w:styleId="CommentTextChar">
    <w:name w:val="Comment Text Char"/>
    <w:basedOn w:val="DefaultParagraphFont"/>
    <w:link w:val="CommentText"/>
    <w:uiPriority w:val="99"/>
    <w:rsid w:val="007F11A8"/>
    <w:rPr>
      <w:sz w:val="20"/>
      <w:szCs w:val="20"/>
      <w:lang w:val="en-AU"/>
    </w:rPr>
  </w:style>
  <w:style w:type="paragraph" w:styleId="CommentSubject">
    <w:name w:val="annotation subject"/>
    <w:basedOn w:val="CommentText"/>
    <w:next w:val="CommentText"/>
    <w:link w:val="CommentSubjectChar"/>
    <w:uiPriority w:val="99"/>
    <w:semiHidden/>
    <w:unhideWhenUsed/>
    <w:rsid w:val="007F11A8"/>
    <w:rPr>
      <w:b/>
      <w:bCs/>
    </w:rPr>
  </w:style>
  <w:style w:type="character" w:customStyle="1" w:styleId="CommentSubjectChar">
    <w:name w:val="Comment Subject Char"/>
    <w:basedOn w:val="CommentTextChar"/>
    <w:link w:val="CommentSubject"/>
    <w:uiPriority w:val="99"/>
    <w:semiHidden/>
    <w:rsid w:val="007F11A8"/>
    <w:rPr>
      <w:b/>
      <w:bCs/>
      <w:sz w:val="20"/>
      <w:szCs w:val="20"/>
      <w:lang w:val="en-AU"/>
    </w:rPr>
  </w:style>
  <w:style w:type="paragraph" w:styleId="Revision">
    <w:name w:val="Revision"/>
    <w:hidden/>
    <w:uiPriority w:val="99"/>
    <w:semiHidden/>
    <w:rsid w:val="00BA482F"/>
    <w:pPr>
      <w:spacing w:after="0" w:line="240" w:lineRule="auto"/>
    </w:pPr>
    <w:rPr>
      <w:lang w:val="en-AU"/>
    </w:rPr>
  </w:style>
  <w:style w:type="character" w:styleId="Mention">
    <w:name w:val="Mention"/>
    <w:basedOn w:val="DefaultParagraphFont"/>
    <w:uiPriority w:val="99"/>
    <w:unhideWhenUsed/>
    <w:rsid w:val="00ED028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353786">
      <w:bodyDiv w:val="1"/>
      <w:marLeft w:val="0"/>
      <w:marRight w:val="0"/>
      <w:marTop w:val="0"/>
      <w:marBottom w:val="0"/>
      <w:divBdr>
        <w:top w:val="none" w:sz="0" w:space="0" w:color="auto"/>
        <w:left w:val="none" w:sz="0" w:space="0" w:color="auto"/>
        <w:bottom w:val="none" w:sz="0" w:space="0" w:color="auto"/>
        <w:right w:val="none" w:sz="0" w:space="0" w:color="auto"/>
      </w:divBdr>
    </w:div>
    <w:div w:id="340544347">
      <w:bodyDiv w:val="1"/>
      <w:marLeft w:val="0"/>
      <w:marRight w:val="0"/>
      <w:marTop w:val="0"/>
      <w:marBottom w:val="0"/>
      <w:divBdr>
        <w:top w:val="none" w:sz="0" w:space="0" w:color="auto"/>
        <w:left w:val="none" w:sz="0" w:space="0" w:color="auto"/>
        <w:bottom w:val="none" w:sz="0" w:space="0" w:color="auto"/>
        <w:right w:val="none" w:sz="0" w:space="0" w:color="auto"/>
      </w:divBdr>
    </w:div>
    <w:div w:id="622615432">
      <w:bodyDiv w:val="1"/>
      <w:marLeft w:val="0"/>
      <w:marRight w:val="0"/>
      <w:marTop w:val="0"/>
      <w:marBottom w:val="0"/>
      <w:divBdr>
        <w:top w:val="none" w:sz="0" w:space="0" w:color="auto"/>
        <w:left w:val="none" w:sz="0" w:space="0" w:color="auto"/>
        <w:bottom w:val="none" w:sz="0" w:space="0" w:color="auto"/>
        <w:right w:val="none" w:sz="0" w:space="0" w:color="auto"/>
      </w:divBdr>
    </w:div>
    <w:div w:id="640310383">
      <w:bodyDiv w:val="1"/>
      <w:marLeft w:val="0"/>
      <w:marRight w:val="0"/>
      <w:marTop w:val="0"/>
      <w:marBottom w:val="0"/>
      <w:divBdr>
        <w:top w:val="none" w:sz="0" w:space="0" w:color="auto"/>
        <w:left w:val="none" w:sz="0" w:space="0" w:color="auto"/>
        <w:bottom w:val="none" w:sz="0" w:space="0" w:color="auto"/>
        <w:right w:val="none" w:sz="0" w:space="0" w:color="auto"/>
      </w:divBdr>
    </w:div>
    <w:div w:id="906038320">
      <w:bodyDiv w:val="1"/>
      <w:marLeft w:val="0"/>
      <w:marRight w:val="0"/>
      <w:marTop w:val="0"/>
      <w:marBottom w:val="0"/>
      <w:divBdr>
        <w:top w:val="none" w:sz="0" w:space="0" w:color="auto"/>
        <w:left w:val="none" w:sz="0" w:space="0" w:color="auto"/>
        <w:bottom w:val="none" w:sz="0" w:space="0" w:color="auto"/>
        <w:right w:val="none" w:sz="0" w:space="0" w:color="auto"/>
      </w:divBdr>
    </w:div>
    <w:div w:id="1346250469">
      <w:bodyDiv w:val="1"/>
      <w:marLeft w:val="0"/>
      <w:marRight w:val="0"/>
      <w:marTop w:val="0"/>
      <w:marBottom w:val="0"/>
      <w:divBdr>
        <w:top w:val="none" w:sz="0" w:space="0" w:color="auto"/>
        <w:left w:val="none" w:sz="0" w:space="0" w:color="auto"/>
        <w:bottom w:val="none" w:sz="0" w:space="0" w:color="auto"/>
        <w:right w:val="none" w:sz="0" w:space="0" w:color="auto"/>
      </w:divBdr>
    </w:div>
    <w:div w:id="1416053859">
      <w:bodyDiv w:val="1"/>
      <w:marLeft w:val="0"/>
      <w:marRight w:val="0"/>
      <w:marTop w:val="0"/>
      <w:marBottom w:val="0"/>
      <w:divBdr>
        <w:top w:val="none" w:sz="0" w:space="0" w:color="auto"/>
        <w:left w:val="none" w:sz="0" w:space="0" w:color="auto"/>
        <w:bottom w:val="none" w:sz="0" w:space="0" w:color="auto"/>
        <w:right w:val="none" w:sz="0" w:space="0" w:color="auto"/>
      </w:divBdr>
    </w:div>
    <w:div w:id="1869021475">
      <w:bodyDiv w:val="1"/>
      <w:marLeft w:val="0"/>
      <w:marRight w:val="0"/>
      <w:marTop w:val="0"/>
      <w:marBottom w:val="0"/>
      <w:divBdr>
        <w:top w:val="none" w:sz="0" w:space="0" w:color="auto"/>
        <w:left w:val="none" w:sz="0" w:space="0" w:color="auto"/>
        <w:bottom w:val="none" w:sz="0" w:space="0" w:color="auto"/>
        <w:right w:val="none" w:sz="0" w:space="0" w:color="auto"/>
      </w:divBdr>
    </w:div>
    <w:div w:id="189500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u@esc.vic.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F0E649D9E21694AAD92541179B2FB90" ma:contentTypeVersion="7" ma:contentTypeDescription="Create a new document." ma:contentTypeScope="" ma:versionID="af3c29fb5d13b8e98de9a2eaa9392ee5">
  <xsd:schema xmlns:xsd="http://www.w3.org/2001/XMLSchema" xmlns:xs="http://www.w3.org/2001/XMLSchema" xmlns:p="http://schemas.microsoft.com/office/2006/metadata/properties" xmlns:ns2="f7ea297d-de9c-4308-b54e-4fdda05cad61" xmlns:ns3="b7e1757a-9b77-40f5-8192-8e946a2aa786" targetNamespace="http://schemas.microsoft.com/office/2006/metadata/properties" ma:root="true" ma:fieldsID="714ad7fe7c0e78cbd6914a7324aac31a" ns2:_="" ns3:_="">
    <xsd:import namespace="f7ea297d-de9c-4308-b54e-4fdda05cad61"/>
    <xsd:import namespace="b7e1757a-9b77-40f5-8192-8e946a2aa7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Updatesinclude_x003a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ea297d-de9c-4308-b54e-4fdda05cad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Updatesinclude_x003a_" ma:index="14" nillable="true" ma:displayName="Updates include:" ma:format="Dropdown" ma:internalName="Updatesinclude_x003a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e1757a-9b77-40f5-8192-8e946a2aa7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pdatesinclude_x003a_ xmlns="f7ea297d-de9c-4308-b54e-4fdda05cad61" xsi:nil="true"/>
  </documentManagement>
</p:properties>
</file>

<file path=customXml/itemProps1.xml><?xml version="1.0" encoding="utf-8"?>
<ds:datastoreItem xmlns:ds="http://schemas.openxmlformats.org/officeDocument/2006/customXml" ds:itemID="{D5226576-8D9E-4F59-B5DB-D52E59500AA7}">
  <ds:schemaRefs>
    <ds:schemaRef ds:uri="http://schemas.openxmlformats.org/officeDocument/2006/bibliography"/>
  </ds:schemaRefs>
</ds:datastoreItem>
</file>

<file path=customXml/itemProps2.xml><?xml version="1.0" encoding="utf-8"?>
<ds:datastoreItem xmlns:ds="http://schemas.openxmlformats.org/officeDocument/2006/customXml" ds:itemID="{0693B558-86A1-45E8-9135-2DC2A5F15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ea297d-de9c-4308-b54e-4fdda05cad61"/>
    <ds:schemaRef ds:uri="b7e1757a-9b77-40f5-8192-8e946a2aa7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E2CE6C-4B62-4ACA-AED8-DBC8C4E292D9}">
  <ds:schemaRefs>
    <ds:schemaRef ds:uri="http://schemas.microsoft.com/sharepoint/v3/contenttype/forms"/>
  </ds:schemaRefs>
</ds:datastoreItem>
</file>

<file path=customXml/itemProps4.xml><?xml version="1.0" encoding="utf-8"?>
<ds:datastoreItem xmlns:ds="http://schemas.openxmlformats.org/officeDocument/2006/customXml" ds:itemID="{C488376E-ADCF-4FC3-A9F0-B3739693CD53}">
  <ds:schemaRefs>
    <ds:schemaRef ds:uri="b7e1757a-9b77-40f5-8192-8e946a2aa786"/>
    <ds:schemaRef ds:uri="http://purl.org/dc/elements/1.1/"/>
    <ds:schemaRef ds:uri="http://purl.org/dc/dcmitype/"/>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f7ea297d-de9c-4308-b54e-4fdda05cad6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2022</Words>
  <Characters>11532</Characters>
  <Application>Microsoft Office Word</Application>
  <DocSecurity>0</DocSecurity>
  <Lines>96</Lines>
  <Paragraphs>27</Paragraphs>
  <ScaleCrop>false</ScaleCrop>
  <Company>Essential Services Commission</Company>
  <LinksUpToDate>false</LinksUpToDate>
  <CharactersWithSpaces>13527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VEEC Assignment Form Template: Cold room activity (Activity 43) - Business and non-residential premises (C/21/8991)</dc:title>
  <dc:subject/>
  <dc:creator>Siobhan Argent</dc:creator>
  <cp:keywords>[SEC=UNOFFICIAL]</cp:keywords>
  <cp:lastModifiedBy>Maureen Goey (ESC)</cp:lastModifiedBy>
  <cp:revision>11</cp:revision>
  <cp:lastPrinted>2022-07-14T03:40:00Z</cp:lastPrinted>
  <dcterms:created xsi:type="dcterms:W3CDTF">2025-02-05T02:14:00Z</dcterms:created>
  <dcterms:modified xsi:type="dcterms:W3CDTF">2025-02-17T05:42:00Z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512B52DEB1684BA7A2060B09AC5B9103</vt:lpwstr>
  </property>
  <property fmtid="{D5CDD505-2E9C-101B-9397-08002B2CF9AE}" pid="9" name="PM_ProtectiveMarkingValue_Footer">
    <vt:lpwstr>UNOFFICIAL</vt:lpwstr>
  </property>
  <property fmtid="{D5CDD505-2E9C-101B-9397-08002B2CF9AE}" pid="10" name="PM_Originator_Hash_SHA1">
    <vt:lpwstr>D09769A5C83A658BE9417FA067E378A9F07F6FCE</vt:lpwstr>
  </property>
  <property fmtid="{D5CDD505-2E9C-101B-9397-08002B2CF9AE}" pid="11" name="PM_OriginationTimeStamp">
    <vt:lpwstr>2022-07-13T10:40:04Z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Uuid">
    <vt:lpwstr>v=2022.2;d=vic.gov.au;g=DBB53C2B-A4B8-50FB-B09D-42EC596A5DC3</vt:lpwstr>
  </property>
  <property fmtid="{D5CDD505-2E9C-101B-9397-08002B2CF9AE}" pid="20" name="PM_Hash_Version">
    <vt:lpwstr>2022.1</vt:lpwstr>
  </property>
  <property fmtid="{D5CDD505-2E9C-101B-9397-08002B2CF9AE}" pid="21" name="PM_Hash_Salt_Prev">
    <vt:lpwstr>67DC7F4A133F1158243625C015591677</vt:lpwstr>
  </property>
  <property fmtid="{D5CDD505-2E9C-101B-9397-08002B2CF9AE}" pid="22" name="PM_Hash_Salt">
    <vt:lpwstr>8E3D44736F85C948A71AD7B26D9A3A5A</vt:lpwstr>
  </property>
  <property fmtid="{D5CDD505-2E9C-101B-9397-08002B2CF9AE}" pid="23" name="PM_Hash_SHA1">
    <vt:lpwstr>3AA391E01C8A6B6AC484F1C94AA99C0305499959</vt:lpwstr>
  </property>
  <property fmtid="{D5CDD505-2E9C-101B-9397-08002B2CF9AE}" pid="24" name="PM_OriginatorUserAccountName_SHA256">
    <vt:lpwstr>A6C7AB262E3C56E8ECD56D414C6F8EC4E194D0D9640FFCD6A7D159096A58E3E9</vt:lpwstr>
  </property>
  <property fmtid="{D5CDD505-2E9C-101B-9397-08002B2CF9AE}" pid="25" name="PM_OriginatorDomainName_SHA256">
    <vt:lpwstr>9E5929A2B0C9364118E50F7972B6A4AA763F815A803675E11226272E392AE99C</vt:lpwstr>
  </property>
  <property fmtid="{D5CDD505-2E9C-101B-9397-08002B2CF9AE}" pid="26" name="PM_SecurityClassification_Prev">
    <vt:lpwstr>UNOFFICIAL</vt:lpwstr>
  </property>
  <property fmtid="{D5CDD505-2E9C-101B-9397-08002B2CF9AE}" pid="27" name="PM_Qualifier_Prev">
    <vt:lpwstr/>
  </property>
  <property fmtid="{D5CDD505-2E9C-101B-9397-08002B2CF9AE}" pid="28" name="PMHMAC">
    <vt:lpwstr>v=2022.1;a=SHA256;h=DF51AC3DB9915923D65C3F78FDA2F2B6B67F83CCB6A948ADCFD9185D99A1AA9B</vt:lpwstr>
  </property>
  <property fmtid="{D5CDD505-2E9C-101B-9397-08002B2CF9AE}" pid="29" name="ContentTypeId">
    <vt:lpwstr>0x010100FF0E649D9E21694AAD92541179B2FB90</vt:lpwstr>
  </property>
  <property fmtid="{D5CDD505-2E9C-101B-9397-08002B2CF9AE}" pid="30" name="MSIP_Label_90e7f466-423d-4722-af16-ba0e3ba437ba_Enabled">
    <vt:lpwstr>true</vt:lpwstr>
  </property>
  <property fmtid="{D5CDD505-2E9C-101B-9397-08002B2CF9AE}" pid="31" name="MSIP_Label_90e7f466-423d-4722-af16-ba0e3ba437ba_SetDate">
    <vt:lpwstr>2025-02-17T01:45:24Z</vt:lpwstr>
  </property>
  <property fmtid="{D5CDD505-2E9C-101B-9397-08002B2CF9AE}" pid="32" name="MSIP_Label_90e7f466-423d-4722-af16-ba0e3ba437ba_Method">
    <vt:lpwstr>Privileged</vt:lpwstr>
  </property>
  <property fmtid="{D5CDD505-2E9C-101B-9397-08002B2CF9AE}" pid="33" name="MSIP_Label_90e7f466-423d-4722-af16-ba0e3ba437ba_Name">
    <vt:lpwstr>No Marking</vt:lpwstr>
  </property>
  <property fmtid="{D5CDD505-2E9C-101B-9397-08002B2CF9AE}" pid="34" name="MSIP_Label_90e7f466-423d-4722-af16-ba0e3ba437ba_SiteId">
    <vt:lpwstr>5f894de5-5651-487a-aaff-5a8c899b254d</vt:lpwstr>
  </property>
  <property fmtid="{D5CDD505-2E9C-101B-9397-08002B2CF9AE}" pid="35" name="MSIP_Label_90e7f466-423d-4722-af16-ba0e3ba437ba_ActionId">
    <vt:lpwstr>8e386c57-ed29-4ad5-b970-cfa4f00578d2</vt:lpwstr>
  </property>
  <property fmtid="{D5CDD505-2E9C-101B-9397-08002B2CF9AE}" pid="36" name="MSIP_Label_90e7f466-423d-4722-af16-ba0e3ba437ba_ContentBits">
    <vt:lpwstr>0</vt:lpwstr>
  </property>
  <property fmtid="{D5CDD505-2E9C-101B-9397-08002B2CF9AE}" pid="37" name="MSIP_Label_90e7f466-423d-4722-af16-ba0e3ba437ba_Tag">
    <vt:lpwstr>10, 0, 1, 1</vt:lpwstr>
  </property>
</Properties>
</file>