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41840776"/>
        <w:lock w:val="sdtContentLocked"/>
        <w:placeholder>
          <w:docPart w:val="263E7BA8FD8B4D3FB49F8A47DF3F1C90"/>
        </w:placeholder>
        <w:showingPlcHdr/>
        <w:text/>
      </w:sdtPr>
      <w:sdtEndPr/>
      <w:sdtContent>
        <w:p w14:paraId="37FD56C8" w14:textId="77777777" w:rsidR="004309BF" w:rsidRDefault="004309BF" w:rsidP="004309BF">
          <w:r>
            <w:t xml:space="preserve">  </w:t>
          </w:r>
        </w:p>
      </w:sdtContent>
    </w:sdt>
    <w:bookmarkStart w:id="1" w:name="_Toc481138397" w:displacedByCustomXml="next"/>
    <w:bookmarkStart w:id="2" w:name="_Toc481138189" w:displacedByCustomXml="next"/>
    <w:sdt>
      <w:sdtPr>
        <w:rPr>
          <w:lang w:val="en-AU"/>
        </w:rPr>
        <w:id w:val="1744915530"/>
        <w:docPartObj>
          <w:docPartGallery w:val="Cover Pages"/>
          <w:docPartUnique/>
        </w:docPartObj>
      </w:sdtPr>
      <w:sdtEndPr/>
      <w:sdtContent>
        <w:sdt>
          <w:sdtPr>
            <w:id w:val="-47376202"/>
            <w:placeholder>
              <w:docPart w:val="DEAE0B9481EA444EA22F875F71AE709B"/>
            </w:placeholder>
            <w:showingPlcHdr/>
            <w:text/>
          </w:sdtPr>
          <w:sdtEndPr/>
          <w:sdtContent>
            <w:p w14:paraId="1655814D" w14:textId="77777777" w:rsidR="00B04356" w:rsidRDefault="00B04356">
              <w:pPr>
                <w:pStyle w:val="NoSpacing"/>
                <w:sectPr w:rsidR="00B04356" w:rsidSect="00B04356">
                  <w:headerReference w:type="default" r:id="rId11"/>
                  <w:headerReference w:type="first" r:id="rId12"/>
                  <w:type w:val="continuous"/>
                  <w:pgSz w:w="11906" w:h="16838" w:code="9"/>
                  <w:pgMar w:top="1134" w:right="1134" w:bottom="1134" w:left="1134" w:header="709" w:footer="692" w:gutter="0"/>
                  <w:pgNumType w:start="0"/>
                  <w:cols w:space="708"/>
                  <w:docGrid w:linePitch="360"/>
                </w:sectPr>
              </w:pPr>
              <w:r>
                <w:t xml:space="preserve">  </w:t>
              </w:r>
            </w:p>
          </w:sdtContent>
        </w:sdt>
        <w:p w14:paraId="694E29A8" w14:textId="0BBCD64F" w:rsidR="00B04356" w:rsidRPr="0063494B" w:rsidRDefault="003273BC">
          <w:pPr>
            <w:pStyle w:val="Title"/>
          </w:pPr>
          <w:sdt>
            <w:sdtPr>
              <w:alias w:val="Title"/>
              <w:tag w:val=""/>
              <w:id w:val="1448658255"/>
              <w:placeholder>
                <w:docPart w:val="EC9F1198269D434C8C53E6599839CD53"/>
              </w:placeholder>
              <w:dataBinding w:prefixMappings="xmlns:ns0='http://purl.org/dc/elements/1.1/' xmlns:ns1='http://schemas.openxmlformats.org/package/2006/metadata/core-properties' " w:xpath="/ns1:coreProperties[1]/ns0:title[1]" w:storeItemID="{6C3C8BC8-F283-45AE-878A-BAB7291924A1}"/>
              <w:text/>
            </w:sdtPr>
            <w:sdtEndPr/>
            <w:sdtContent>
              <w:r w:rsidR="000E1C9B" w:rsidRPr="000E1C9B">
                <w:t>Guideline on Self</w:t>
              </w:r>
              <w:r w:rsidR="00EF6258">
                <w:t>-</w:t>
              </w:r>
              <w:r w:rsidR="00AE0D85">
                <w:t>r</w:t>
              </w:r>
              <w:r w:rsidR="000E1C9B" w:rsidRPr="000E1C9B">
                <w:t>eporting</w:t>
              </w:r>
              <w:r w:rsidR="003D7EEF">
                <w:t xml:space="preserve"> </w:t>
              </w:r>
              <w:r w:rsidR="000E1C9B" w:rsidRPr="000E1C9B">
                <w:t>Non</w:t>
              </w:r>
              <w:r w:rsidR="003D7EEF">
                <w:noBreakHyphen/>
              </w:r>
              <w:r w:rsidR="00B04009">
                <w:t>c</w:t>
              </w:r>
              <w:r w:rsidR="000E1C9B" w:rsidRPr="000E1C9B">
                <w:t xml:space="preserve">ompliance </w:t>
              </w:r>
              <w:r w:rsidR="000E1C9B">
                <w:t xml:space="preserve">with the </w:t>
              </w:r>
              <w:r w:rsidR="000E1C9B" w:rsidRPr="000E1C9B">
                <w:t>Water Industry Standards</w:t>
              </w:r>
            </w:sdtContent>
          </w:sdt>
        </w:p>
        <w:sdt>
          <w:sdtPr>
            <w:alias w:val="Subtitle"/>
            <w:tag w:val=""/>
            <w:id w:val="-723912536"/>
            <w:placeholder>
              <w:docPart w:val="FE8FE6831E474C1AB166F4DDD967D096"/>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6A10531" w14:textId="47FC3EDC" w:rsidR="00B04356" w:rsidRDefault="00541C8A">
              <w:pPr>
                <w:pStyle w:val="Subtitle"/>
              </w:pPr>
              <w:r>
                <w:t>Draft</w:t>
              </w:r>
            </w:p>
          </w:sdtContent>
        </w:sdt>
        <w:p w14:paraId="1A512FF9" w14:textId="6B5E41E6" w:rsidR="00B04356" w:rsidRDefault="003273BC">
          <w:pPr>
            <w:pStyle w:val="Subtitle"/>
          </w:pPr>
          <w:sdt>
            <w:sdtPr>
              <w:id w:val="-1326501550"/>
              <w:placeholder>
                <w:docPart w:val="54059EBD561542C0AAF9C961481701A4"/>
              </w:placeholder>
              <w:date w:fullDate="2024-08-13T00:00:00Z">
                <w:dateFormat w:val="d MMMM yyyy"/>
                <w:lid w:val="en-US"/>
                <w:storeMappedDataAs w:val="dateTime"/>
                <w:calendar w:val="gregorian"/>
              </w:date>
            </w:sdtPr>
            <w:sdtEndPr/>
            <w:sdtContent>
              <w:r w:rsidR="00C34388" w:rsidRPr="00C34388">
                <w:rPr>
                  <w:lang w:val="en-US"/>
                </w:rPr>
                <w:t>13 August 2024</w:t>
              </w:r>
            </w:sdtContent>
          </w:sdt>
        </w:p>
        <w:p w14:paraId="37AA3102" w14:textId="77777777" w:rsidR="00B04356" w:rsidRDefault="00B04356"/>
        <w:p w14:paraId="1726F37E" w14:textId="77777777" w:rsidR="00B04356" w:rsidRDefault="00B04356">
          <w:pPr>
            <w:spacing w:line="259" w:lineRule="auto"/>
          </w:pPr>
          <w:r>
            <w:br w:type="page"/>
          </w:r>
        </w:p>
      </w:sdtContent>
    </w:sdt>
    <w:p w14:paraId="4C57F37A" w14:textId="77777777" w:rsidR="00B04356" w:rsidRDefault="00B04356"/>
    <w:p w14:paraId="65246CD4" w14:textId="77777777" w:rsidR="00B04356" w:rsidRDefault="00B04356"/>
    <w:p w14:paraId="416FF53B" w14:textId="77777777" w:rsidR="00B04356" w:rsidRDefault="00B04356"/>
    <w:p w14:paraId="7F1FA7B4" w14:textId="77777777" w:rsidR="00B04356" w:rsidRDefault="00B04356"/>
    <w:p w14:paraId="7C71AB55" w14:textId="77777777" w:rsidR="00B04356" w:rsidRDefault="00B04356"/>
    <w:p w14:paraId="2FC6E154" w14:textId="77777777" w:rsidR="00B04356" w:rsidRDefault="00B04356">
      <w:pPr>
        <w:pStyle w:val="Heading2"/>
      </w:pPr>
      <w:bookmarkStart w:id="3" w:name="_Toc170473679"/>
      <w:bookmarkStart w:id="4" w:name="_Toc170834147"/>
      <w:bookmarkStart w:id="5" w:name="_Toc171581004"/>
      <w:bookmarkStart w:id="6" w:name="_Toc171581081"/>
      <w:bookmarkStart w:id="7" w:name="_Toc172044653"/>
      <w:bookmarkStart w:id="8" w:name="_Toc173138999"/>
      <w:r>
        <w:t>Acknowledgement</w:t>
      </w:r>
      <w:bookmarkEnd w:id="3"/>
      <w:bookmarkEnd w:id="4"/>
      <w:bookmarkEnd w:id="5"/>
      <w:bookmarkEnd w:id="6"/>
      <w:bookmarkEnd w:id="7"/>
      <w:bookmarkEnd w:id="8"/>
    </w:p>
    <w:p w14:paraId="7BBF1A52" w14:textId="77777777" w:rsidR="00B04356" w:rsidRDefault="00B04356">
      <w:r>
        <w:t>We acknowledge the Traditional Owners of the lands and waterways on which we work and live.</w:t>
      </w:r>
    </w:p>
    <w:p w14:paraId="6D61AE94" w14:textId="77777777" w:rsidR="00B04356" w:rsidRDefault="00B04356">
      <w:r>
        <w:t xml:space="preserve">We acknowledge all Aboriginal and Torres Strait Islander </w:t>
      </w:r>
      <w:proofErr w:type="gramStart"/>
      <w:r>
        <w:t>communities, and</w:t>
      </w:r>
      <w:proofErr w:type="gramEnd"/>
      <w:r>
        <w:t xml:space="preserve"> pay our respects to Elders past and present.</w:t>
      </w:r>
    </w:p>
    <w:p w14:paraId="57734818" w14:textId="77777777" w:rsidR="00B04356" w:rsidRDefault="00B04356">
      <w:r>
        <w:t>As the First Peoples of this land, belonging to the world’s oldest living cultures, we recognise and value their knowledge, and ongoing role in shaping and enriching the story of Victoria.  </w:t>
      </w:r>
    </w:p>
    <w:p w14:paraId="7CA1A2F2" w14:textId="77777777" w:rsidR="00B04356" w:rsidRDefault="00B04356">
      <w:pPr>
        <w:pStyle w:val="NoSpacing"/>
        <w:rPr>
          <w:b/>
        </w:rPr>
      </w:pPr>
    </w:p>
    <w:p w14:paraId="5FF52323" w14:textId="77777777" w:rsidR="00B04356" w:rsidRDefault="00B04356">
      <w:pPr>
        <w:spacing w:line="259" w:lineRule="auto"/>
        <w:rPr>
          <w:rStyle w:val="Strong"/>
        </w:rPr>
      </w:pPr>
    </w:p>
    <w:p w14:paraId="5A51CE0E" w14:textId="77777777" w:rsidR="00B04356" w:rsidRDefault="00B04356">
      <w:pPr>
        <w:spacing w:line="259" w:lineRule="auto"/>
        <w:rPr>
          <w:rStyle w:val="Strong"/>
        </w:rPr>
      </w:pPr>
    </w:p>
    <w:p w14:paraId="0F5ACED9" w14:textId="77777777" w:rsidR="00B04356" w:rsidRDefault="00B04356">
      <w:pPr>
        <w:spacing w:line="259" w:lineRule="auto"/>
        <w:rPr>
          <w:rStyle w:val="Strong"/>
        </w:rPr>
      </w:pPr>
    </w:p>
    <w:p w14:paraId="29BE138E" w14:textId="77777777" w:rsidR="00B04356" w:rsidRDefault="00B04356">
      <w:pPr>
        <w:spacing w:line="259" w:lineRule="auto"/>
        <w:rPr>
          <w:rStyle w:val="Strong"/>
        </w:rPr>
      </w:pPr>
    </w:p>
    <w:p w14:paraId="7C00F551" w14:textId="77777777" w:rsidR="00B04356" w:rsidRPr="00F83935" w:rsidRDefault="00B04356">
      <w:pPr>
        <w:spacing w:line="259" w:lineRule="auto"/>
        <w:rPr>
          <w:rStyle w:val="Strong"/>
          <w:b w:val="0"/>
          <w:bCs w:val="0"/>
        </w:rPr>
      </w:pPr>
      <w:r w:rsidRPr="00710792">
        <w:rPr>
          <w:rStyle w:val="Strong"/>
        </w:rPr>
        <w:t>An appropriate citation for this paper is:</w:t>
      </w:r>
    </w:p>
    <w:p w14:paraId="4BD0103F" w14:textId="093D126E" w:rsidR="00B04356" w:rsidRDefault="00B04356">
      <w:r>
        <w:t xml:space="preserve">Essential Services Commission </w:t>
      </w:r>
      <w:sdt>
        <w:sdtPr>
          <w:alias w:val="Year"/>
          <w:tag w:val="Year"/>
          <w:id w:val="1589654971"/>
          <w:placeholder>
            <w:docPart w:val="3CA5B911A7BA4B93B506083BE92A5A8A"/>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t>2024</w:t>
          </w:r>
        </w:sdtContent>
      </w:sdt>
      <w:r>
        <w:t xml:space="preserve">, </w:t>
      </w:r>
      <w:sdt>
        <w:sdtPr>
          <w:rPr>
            <w:i/>
            <w:iCs/>
          </w:rPr>
          <w:alias w:val="Title"/>
          <w:tag w:val=""/>
          <w:id w:val="-1984312840"/>
          <w:placeholder>
            <w:docPart w:val="D429721EB35646A786F43C7F8A0471A6"/>
          </w:placeholder>
          <w:dataBinding w:prefixMappings="xmlns:ns0='http://purl.org/dc/elements/1.1/' xmlns:ns1='http://schemas.openxmlformats.org/package/2006/metadata/core-properties' " w:xpath="/ns1:coreProperties[1]/ns0:title[1]" w:storeItemID="{6C3C8BC8-F283-45AE-878A-BAB7291924A1}"/>
          <w:text/>
        </w:sdtPr>
        <w:sdtEndPr/>
        <w:sdtContent>
          <w:r w:rsidR="00B04009" w:rsidRPr="00830622">
            <w:rPr>
              <w:i/>
              <w:iCs/>
            </w:rPr>
            <w:t>Guideline on Self-reporting Non-compliance with the Water Industry Standards</w:t>
          </w:r>
        </w:sdtContent>
      </w:sdt>
      <w:r w:rsidRPr="00830622">
        <w:rPr>
          <w:i/>
          <w:iCs/>
        </w:rPr>
        <w:t xml:space="preserve">: </w:t>
      </w:r>
      <w:sdt>
        <w:sdtPr>
          <w:rPr>
            <w:i/>
            <w:iCs/>
          </w:rPr>
          <w:alias w:val="Subtitle"/>
          <w:tag w:val=""/>
          <w:id w:val="-1973975903"/>
          <w:placeholder>
            <w:docPart w:val="9A91449E993E46D3A64F6A6F266AEA8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41C8A" w:rsidRPr="00830622">
            <w:rPr>
              <w:i/>
              <w:iCs/>
            </w:rPr>
            <w:t>Draft</w:t>
          </w:r>
        </w:sdtContent>
      </w:sdt>
      <w:r>
        <w:t xml:space="preserve">, </w:t>
      </w:r>
      <w:sdt>
        <w:sdtPr>
          <w:alias w:val="Date"/>
          <w:tag w:val="Year"/>
          <w:id w:val="-2132927304"/>
          <w:placeholder>
            <w:docPart w:val="F1F2675D93AE415EB00DCBFE93AC247C"/>
          </w:placeholder>
          <w:date w:fullDate="2024-08-13T00:00:00Z">
            <w:dateFormat w:val="d MMMM "/>
            <w:lid w:val="en-US"/>
            <w:storeMappedDataAs w:val="dateTime"/>
            <w:calendar w:val="gregorian"/>
          </w:date>
        </w:sdtPr>
        <w:sdtEndPr/>
        <w:sdtContent>
          <w:r w:rsidR="00C34388">
            <w:rPr>
              <w:lang w:val="en-US"/>
            </w:rPr>
            <w:t xml:space="preserve">13 August </w:t>
          </w:r>
        </w:sdtContent>
      </w:sdt>
    </w:p>
    <w:p w14:paraId="080C296A" w14:textId="77777777" w:rsidR="00B04356" w:rsidRDefault="00B04356">
      <w:pPr>
        <w:rPr>
          <w:rStyle w:val="Strong"/>
        </w:rPr>
      </w:pPr>
    </w:p>
    <w:p w14:paraId="559D89E5" w14:textId="77777777" w:rsidR="00B04356" w:rsidRDefault="00B04356">
      <w:r>
        <w:t xml:space="preserve">© Essential Services Commission, </w:t>
      </w:r>
      <w:sdt>
        <w:sdtPr>
          <w:alias w:val="Year"/>
          <w:tag w:val="Year"/>
          <w:id w:val="292410145"/>
          <w:placeholder>
            <w:docPart w:val="E219937346434D8A9FA3CFE4BC41A152"/>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t>2024</w:t>
          </w:r>
        </w:sdtContent>
      </w:sdt>
    </w:p>
    <w:p w14:paraId="17BFED7C" w14:textId="77777777" w:rsidR="00B04356" w:rsidRDefault="00B04356">
      <w:r w:rsidRPr="00F70F20">
        <w:rPr>
          <w:noProof/>
          <w:lang w:eastAsia="en-AU"/>
        </w:rPr>
        <w:drawing>
          <wp:inline distT="0" distB="0" distL="0" distR="0" wp14:anchorId="647701AE" wp14:editId="621F7DB2">
            <wp:extent cx="1198800" cy="421200"/>
            <wp:effectExtent l="0" t="0" r="1905" b="0"/>
            <wp:docPr id="130568207" name="Picture 130568207" descr="untitl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p>
    <w:p w14:paraId="390678FA" w14:textId="1540A8DC" w:rsidR="00B04356" w:rsidRDefault="00B04356">
      <w:r>
        <w:t xml:space="preserve">This work, </w:t>
      </w:r>
      <w:sdt>
        <w:sdtPr>
          <w:rPr>
            <w:i/>
            <w:iCs/>
          </w:rPr>
          <w:alias w:val="Title"/>
          <w:tag w:val=""/>
          <w:id w:val="-141882506"/>
          <w:placeholder>
            <w:docPart w:val="C15D11BBE6AC465DBC7E9F798EE429A8"/>
          </w:placeholder>
          <w:dataBinding w:prefixMappings="xmlns:ns0='http://purl.org/dc/elements/1.1/' xmlns:ns1='http://schemas.openxmlformats.org/package/2006/metadata/core-properties' " w:xpath="/ns1:coreProperties[1]/ns0:title[1]" w:storeItemID="{6C3C8BC8-F283-45AE-878A-BAB7291924A1}"/>
          <w:text/>
        </w:sdtPr>
        <w:sdtEndPr/>
        <w:sdtContent>
          <w:r w:rsidR="00B04009" w:rsidRPr="00830622">
            <w:rPr>
              <w:i/>
              <w:iCs/>
            </w:rPr>
            <w:t>Guideline on Self-reporting Non-compliance with the Water Industry Standards</w:t>
          </w:r>
        </w:sdtContent>
      </w:sdt>
      <w:r>
        <w:t>, is licensed under a Creative Commons Attribution 4.0 licence [creativecommons.org/licenses/by/4.0]. You are free to re-use the work under that licence, on the condition that you credit the Essential Services Commission as author, indicate if changes were made and comply with the other licence terms.</w:t>
      </w:r>
    </w:p>
    <w:p w14:paraId="485BDADF" w14:textId="77777777" w:rsidR="00B04356" w:rsidRDefault="00B04356">
      <w:r>
        <w:t>The licence does not apply to any brand logo, images or photographs within the publication.</w:t>
      </w:r>
    </w:p>
    <w:p w14:paraId="06E884DE" w14:textId="77777777" w:rsidR="00B04356" w:rsidRDefault="00B04356"/>
    <w:p w14:paraId="213DE2AF" w14:textId="77777777" w:rsidR="00B04356" w:rsidRDefault="00B04356"/>
    <w:sdt>
      <w:sdtPr>
        <w:id w:val="-196781547"/>
        <w:lock w:val="contentLocked"/>
        <w:placeholder>
          <w:docPart w:val="0F9CC589902F43CD9496F2F8C4A92A52"/>
        </w:placeholder>
        <w:showingPlcHdr/>
        <w:text/>
      </w:sdtPr>
      <w:sdtEndPr/>
      <w:sdtContent>
        <w:p w14:paraId="5E2E2997" w14:textId="77777777" w:rsidR="00B04356" w:rsidRDefault="00B04356">
          <w:r>
            <w:t xml:space="preserve">  </w:t>
          </w:r>
        </w:p>
      </w:sdtContent>
    </w:sdt>
    <w:p w14:paraId="2BFE73C7" w14:textId="77777777" w:rsidR="00B04356" w:rsidRPr="00394187" w:rsidRDefault="00B04356">
      <w:pPr>
        <w:pStyle w:val="TOCHeading"/>
        <w:rPr>
          <w:rStyle w:val="Hyperlink"/>
          <w:color w:val="CE0058" w:themeColor="accent2"/>
          <w:u w:val="none"/>
        </w:rPr>
      </w:pPr>
      <w:r w:rsidRPr="00394187">
        <w:rPr>
          <w:rStyle w:val="Hyperlink"/>
          <w:color w:val="CE0058" w:themeColor="accent2"/>
          <w:u w:val="none"/>
        </w:rPr>
        <w:t>Contents</w:t>
      </w:r>
    </w:p>
    <w:p w14:paraId="170B0BDE" w14:textId="1A487C76" w:rsidR="008519FC" w:rsidRDefault="00B04356" w:rsidP="00AE6CC4">
      <w:pPr>
        <w:pStyle w:val="TOC3"/>
        <w:rPr>
          <w:rFonts w:eastAsiaTheme="minorEastAsia"/>
          <w:kern w:val="2"/>
          <w:sz w:val="24"/>
          <w:szCs w:val="24"/>
          <w:lang w:eastAsia="en-AU"/>
          <w14:ligatures w14:val="standardContextual"/>
        </w:rPr>
      </w:pPr>
      <w:r w:rsidRPr="00857DD2">
        <w:rPr>
          <w:b/>
          <w:bCs/>
        </w:rPr>
        <w:fldChar w:fldCharType="begin"/>
      </w:r>
      <w:r w:rsidRPr="00857DD2">
        <w:instrText xml:space="preserve"> TOC \h \z \t "Heading 1,1,Heading 2,3,Heading 3,5,Heading 1 numbered,2,Heading 2 numbered,4,Heading 3 numbered,6" </w:instrText>
      </w:r>
      <w:r w:rsidRPr="00857DD2">
        <w:rPr>
          <w:b/>
          <w:bCs/>
        </w:rPr>
        <w:fldChar w:fldCharType="separate"/>
      </w:r>
      <w:hyperlink w:anchor="_Toc173139001" w:history="1">
        <w:r w:rsidR="008519FC" w:rsidRPr="00AE6CC4">
          <w:rPr>
            <w:rStyle w:val="Hyperlink"/>
            <w:b/>
            <w:bCs/>
          </w:rPr>
          <w:t>Purpose</w:t>
        </w:r>
        <w:r w:rsidR="008519FC">
          <w:rPr>
            <w:webHidden/>
          </w:rPr>
          <w:tab/>
        </w:r>
        <w:r w:rsidR="008519FC">
          <w:rPr>
            <w:webHidden/>
          </w:rPr>
          <w:fldChar w:fldCharType="begin"/>
        </w:r>
        <w:r w:rsidR="008519FC">
          <w:rPr>
            <w:webHidden/>
          </w:rPr>
          <w:instrText xml:space="preserve"> PAGEREF _Toc173139001 \h </w:instrText>
        </w:r>
        <w:r w:rsidR="008519FC">
          <w:rPr>
            <w:webHidden/>
          </w:rPr>
        </w:r>
        <w:r w:rsidR="008519FC">
          <w:rPr>
            <w:webHidden/>
          </w:rPr>
          <w:fldChar w:fldCharType="separate"/>
        </w:r>
        <w:r w:rsidR="003273BC">
          <w:rPr>
            <w:webHidden/>
          </w:rPr>
          <w:t>1</w:t>
        </w:r>
        <w:r w:rsidR="008519FC">
          <w:rPr>
            <w:webHidden/>
          </w:rPr>
          <w:fldChar w:fldCharType="end"/>
        </w:r>
      </w:hyperlink>
    </w:p>
    <w:p w14:paraId="1DD2FB66" w14:textId="3667065D" w:rsidR="008519FC" w:rsidRPr="00AE6CC4" w:rsidRDefault="003273BC" w:rsidP="00AE6CC4">
      <w:pPr>
        <w:pStyle w:val="TOC3"/>
        <w:rPr>
          <w:rFonts w:eastAsiaTheme="minorEastAsia"/>
          <w:kern w:val="2"/>
          <w:sz w:val="24"/>
          <w:szCs w:val="24"/>
          <w:lang w:eastAsia="en-AU"/>
          <w14:ligatures w14:val="standardContextual"/>
        </w:rPr>
      </w:pPr>
      <w:hyperlink w:anchor="_Toc173139002" w:history="1">
        <w:r w:rsidR="008519FC" w:rsidRPr="00AE6CC4">
          <w:rPr>
            <w:rStyle w:val="Hyperlink"/>
            <w:b/>
            <w:bCs/>
          </w:rPr>
          <w:t>Application of this guideline</w:t>
        </w:r>
        <w:r w:rsidR="008519FC" w:rsidRPr="00AE6CC4">
          <w:rPr>
            <w:webHidden/>
          </w:rPr>
          <w:tab/>
        </w:r>
        <w:r w:rsidR="008519FC" w:rsidRPr="00AE6CC4">
          <w:rPr>
            <w:webHidden/>
          </w:rPr>
          <w:fldChar w:fldCharType="begin"/>
        </w:r>
        <w:r w:rsidR="008519FC" w:rsidRPr="00AE6CC4">
          <w:rPr>
            <w:webHidden/>
          </w:rPr>
          <w:instrText xml:space="preserve"> PAGEREF _Toc173139002 \h </w:instrText>
        </w:r>
        <w:r w:rsidR="008519FC" w:rsidRPr="00AE6CC4">
          <w:rPr>
            <w:webHidden/>
          </w:rPr>
        </w:r>
        <w:r w:rsidR="008519FC" w:rsidRPr="00AE6CC4">
          <w:rPr>
            <w:webHidden/>
          </w:rPr>
          <w:fldChar w:fldCharType="separate"/>
        </w:r>
        <w:r>
          <w:rPr>
            <w:webHidden/>
          </w:rPr>
          <w:t>1</w:t>
        </w:r>
        <w:r w:rsidR="008519FC" w:rsidRPr="00AE6CC4">
          <w:rPr>
            <w:webHidden/>
          </w:rPr>
          <w:fldChar w:fldCharType="end"/>
        </w:r>
      </w:hyperlink>
    </w:p>
    <w:p w14:paraId="420330ED" w14:textId="2CEDD379" w:rsidR="008519FC" w:rsidRPr="00AE6CC4" w:rsidRDefault="003273BC" w:rsidP="00AE6CC4">
      <w:pPr>
        <w:pStyle w:val="TOC3"/>
        <w:rPr>
          <w:rFonts w:eastAsiaTheme="minorEastAsia"/>
          <w:kern w:val="2"/>
          <w:sz w:val="24"/>
          <w:szCs w:val="24"/>
          <w:lang w:eastAsia="en-AU"/>
          <w14:ligatures w14:val="standardContextual"/>
        </w:rPr>
      </w:pPr>
      <w:hyperlink w:anchor="_Toc173139003" w:history="1">
        <w:r w:rsidR="008519FC" w:rsidRPr="00AE6CC4">
          <w:rPr>
            <w:rStyle w:val="Hyperlink"/>
            <w:b/>
            <w:bCs/>
          </w:rPr>
          <w:t>Reporting obligations under the Water Industry Standards</w:t>
        </w:r>
        <w:r w:rsidR="008519FC" w:rsidRPr="00AE6CC4">
          <w:rPr>
            <w:webHidden/>
          </w:rPr>
          <w:tab/>
        </w:r>
        <w:r w:rsidR="008519FC" w:rsidRPr="00AE6CC4">
          <w:rPr>
            <w:webHidden/>
          </w:rPr>
          <w:fldChar w:fldCharType="begin"/>
        </w:r>
        <w:r w:rsidR="008519FC" w:rsidRPr="00AE6CC4">
          <w:rPr>
            <w:webHidden/>
          </w:rPr>
          <w:instrText xml:space="preserve"> PAGEREF _Toc173139003 \h </w:instrText>
        </w:r>
        <w:r w:rsidR="008519FC" w:rsidRPr="00AE6CC4">
          <w:rPr>
            <w:webHidden/>
          </w:rPr>
        </w:r>
        <w:r w:rsidR="008519FC" w:rsidRPr="00AE6CC4">
          <w:rPr>
            <w:webHidden/>
          </w:rPr>
          <w:fldChar w:fldCharType="separate"/>
        </w:r>
        <w:r>
          <w:rPr>
            <w:webHidden/>
          </w:rPr>
          <w:t>1</w:t>
        </w:r>
        <w:r w:rsidR="008519FC" w:rsidRPr="00AE6CC4">
          <w:rPr>
            <w:webHidden/>
          </w:rPr>
          <w:fldChar w:fldCharType="end"/>
        </w:r>
      </w:hyperlink>
    </w:p>
    <w:p w14:paraId="0F78C8C5" w14:textId="54675DDA" w:rsidR="008519FC" w:rsidRDefault="003273BC" w:rsidP="008F4A9B">
      <w:pPr>
        <w:pStyle w:val="TOC6"/>
        <w:ind w:left="1571"/>
        <w:rPr>
          <w:rFonts w:eastAsiaTheme="minorEastAsia"/>
          <w:noProof/>
          <w:kern w:val="2"/>
          <w:sz w:val="24"/>
          <w:szCs w:val="24"/>
          <w:lang w:eastAsia="en-AU"/>
          <w14:ligatures w14:val="standardContextual"/>
        </w:rPr>
      </w:pPr>
      <w:hyperlink w:anchor="_Toc173139004" w:history="1">
        <w:r w:rsidR="008519FC" w:rsidRPr="00322A80">
          <w:rPr>
            <w:rStyle w:val="Hyperlink"/>
            <w:noProof/>
          </w:rPr>
          <w:t>Potential non-compliance</w:t>
        </w:r>
        <w:r w:rsidR="008519FC">
          <w:rPr>
            <w:noProof/>
            <w:webHidden/>
          </w:rPr>
          <w:tab/>
        </w:r>
        <w:r w:rsidR="008519FC">
          <w:rPr>
            <w:noProof/>
            <w:webHidden/>
          </w:rPr>
          <w:fldChar w:fldCharType="begin"/>
        </w:r>
        <w:r w:rsidR="008519FC">
          <w:rPr>
            <w:noProof/>
            <w:webHidden/>
          </w:rPr>
          <w:instrText xml:space="preserve"> PAGEREF _Toc173139004 \h </w:instrText>
        </w:r>
        <w:r w:rsidR="008519FC">
          <w:rPr>
            <w:noProof/>
            <w:webHidden/>
          </w:rPr>
        </w:r>
        <w:r w:rsidR="008519FC">
          <w:rPr>
            <w:noProof/>
            <w:webHidden/>
          </w:rPr>
          <w:fldChar w:fldCharType="separate"/>
        </w:r>
        <w:r>
          <w:rPr>
            <w:noProof/>
            <w:webHidden/>
          </w:rPr>
          <w:t>2</w:t>
        </w:r>
        <w:r w:rsidR="008519FC">
          <w:rPr>
            <w:noProof/>
            <w:webHidden/>
          </w:rPr>
          <w:fldChar w:fldCharType="end"/>
        </w:r>
      </w:hyperlink>
    </w:p>
    <w:p w14:paraId="27BAEAC9" w14:textId="37C4174D" w:rsidR="008519FC" w:rsidRDefault="003273BC" w:rsidP="008F4A9B">
      <w:pPr>
        <w:pStyle w:val="TOC5"/>
        <w:ind w:left="720"/>
        <w:rPr>
          <w:rFonts w:eastAsiaTheme="minorEastAsia"/>
          <w:noProof/>
          <w:kern w:val="2"/>
          <w:sz w:val="24"/>
          <w:szCs w:val="24"/>
          <w:lang w:eastAsia="en-AU"/>
          <w14:ligatures w14:val="standardContextual"/>
        </w:rPr>
      </w:pPr>
      <w:hyperlink w:anchor="_Toc173139005" w:history="1">
        <w:r w:rsidR="008519FC" w:rsidRPr="00322A80">
          <w:rPr>
            <w:rStyle w:val="Hyperlink"/>
            <w:noProof/>
          </w:rPr>
          <w:t>Material adverse impact</w:t>
        </w:r>
        <w:r w:rsidR="008519FC">
          <w:rPr>
            <w:noProof/>
            <w:webHidden/>
          </w:rPr>
          <w:tab/>
        </w:r>
        <w:r w:rsidR="008519FC">
          <w:rPr>
            <w:noProof/>
            <w:webHidden/>
          </w:rPr>
          <w:fldChar w:fldCharType="begin"/>
        </w:r>
        <w:r w:rsidR="008519FC">
          <w:rPr>
            <w:noProof/>
            <w:webHidden/>
          </w:rPr>
          <w:instrText xml:space="preserve"> PAGEREF _Toc173139005 \h </w:instrText>
        </w:r>
        <w:r w:rsidR="008519FC">
          <w:rPr>
            <w:noProof/>
            <w:webHidden/>
          </w:rPr>
        </w:r>
        <w:r w:rsidR="008519FC">
          <w:rPr>
            <w:noProof/>
            <w:webHidden/>
          </w:rPr>
          <w:fldChar w:fldCharType="separate"/>
        </w:r>
        <w:r>
          <w:rPr>
            <w:noProof/>
            <w:webHidden/>
          </w:rPr>
          <w:t>3</w:t>
        </w:r>
        <w:r w:rsidR="008519FC">
          <w:rPr>
            <w:noProof/>
            <w:webHidden/>
          </w:rPr>
          <w:fldChar w:fldCharType="end"/>
        </w:r>
      </w:hyperlink>
    </w:p>
    <w:p w14:paraId="48CDE3DB" w14:textId="4535AB11" w:rsidR="008519FC" w:rsidRDefault="003273BC" w:rsidP="008F4A9B">
      <w:pPr>
        <w:pStyle w:val="TOC6"/>
        <w:ind w:left="1571"/>
        <w:rPr>
          <w:rFonts w:eastAsiaTheme="minorEastAsia"/>
          <w:noProof/>
          <w:kern w:val="2"/>
          <w:sz w:val="24"/>
          <w:szCs w:val="24"/>
          <w:lang w:eastAsia="en-AU"/>
          <w14:ligatures w14:val="standardContextual"/>
        </w:rPr>
      </w:pPr>
      <w:hyperlink w:anchor="_Toc173139006" w:history="1">
        <w:r w:rsidR="008519FC" w:rsidRPr="00322A80">
          <w:rPr>
            <w:rStyle w:val="Hyperlink"/>
            <w:noProof/>
          </w:rPr>
          <w:t>Timeliness of reports</w:t>
        </w:r>
        <w:r w:rsidR="008519FC">
          <w:rPr>
            <w:noProof/>
            <w:webHidden/>
          </w:rPr>
          <w:tab/>
        </w:r>
        <w:r w:rsidR="008519FC">
          <w:rPr>
            <w:noProof/>
            <w:webHidden/>
          </w:rPr>
          <w:fldChar w:fldCharType="begin"/>
        </w:r>
        <w:r w:rsidR="008519FC">
          <w:rPr>
            <w:noProof/>
            <w:webHidden/>
          </w:rPr>
          <w:instrText xml:space="preserve"> PAGEREF _Toc173139006 \h </w:instrText>
        </w:r>
        <w:r w:rsidR="008519FC">
          <w:rPr>
            <w:noProof/>
            <w:webHidden/>
          </w:rPr>
        </w:r>
        <w:r w:rsidR="008519FC">
          <w:rPr>
            <w:noProof/>
            <w:webHidden/>
          </w:rPr>
          <w:fldChar w:fldCharType="separate"/>
        </w:r>
        <w:r>
          <w:rPr>
            <w:noProof/>
            <w:webHidden/>
          </w:rPr>
          <w:t>7</w:t>
        </w:r>
        <w:r w:rsidR="008519FC">
          <w:rPr>
            <w:noProof/>
            <w:webHidden/>
          </w:rPr>
          <w:fldChar w:fldCharType="end"/>
        </w:r>
      </w:hyperlink>
    </w:p>
    <w:p w14:paraId="1DAB234D" w14:textId="449EB6F4" w:rsidR="008519FC" w:rsidRDefault="003273BC" w:rsidP="008F4A9B">
      <w:pPr>
        <w:pStyle w:val="TOC6"/>
        <w:ind w:left="1571"/>
        <w:rPr>
          <w:rFonts w:eastAsiaTheme="minorEastAsia"/>
          <w:noProof/>
          <w:kern w:val="2"/>
          <w:sz w:val="24"/>
          <w:szCs w:val="24"/>
          <w:lang w:eastAsia="en-AU"/>
          <w14:ligatures w14:val="standardContextual"/>
        </w:rPr>
      </w:pPr>
      <w:hyperlink w:anchor="_Toc173139007" w:history="1">
        <w:r w:rsidR="008519FC" w:rsidRPr="00322A80">
          <w:rPr>
            <w:rStyle w:val="Hyperlink"/>
            <w:noProof/>
          </w:rPr>
          <w:t>The requirement for the reports to be made in writing</w:t>
        </w:r>
        <w:r w:rsidR="008519FC">
          <w:rPr>
            <w:noProof/>
            <w:webHidden/>
          </w:rPr>
          <w:tab/>
        </w:r>
        <w:r w:rsidR="008519FC">
          <w:rPr>
            <w:noProof/>
            <w:webHidden/>
          </w:rPr>
          <w:fldChar w:fldCharType="begin"/>
        </w:r>
        <w:r w:rsidR="008519FC">
          <w:rPr>
            <w:noProof/>
            <w:webHidden/>
          </w:rPr>
          <w:instrText xml:space="preserve"> PAGEREF _Toc173139007 \h </w:instrText>
        </w:r>
        <w:r w:rsidR="008519FC">
          <w:rPr>
            <w:noProof/>
            <w:webHidden/>
          </w:rPr>
        </w:r>
        <w:r w:rsidR="008519FC">
          <w:rPr>
            <w:noProof/>
            <w:webHidden/>
          </w:rPr>
          <w:fldChar w:fldCharType="separate"/>
        </w:r>
        <w:r>
          <w:rPr>
            <w:noProof/>
            <w:webHidden/>
          </w:rPr>
          <w:t>7</w:t>
        </w:r>
        <w:r w:rsidR="008519FC">
          <w:rPr>
            <w:noProof/>
            <w:webHidden/>
          </w:rPr>
          <w:fldChar w:fldCharType="end"/>
        </w:r>
      </w:hyperlink>
    </w:p>
    <w:p w14:paraId="4975F32D" w14:textId="27037CCA" w:rsidR="008519FC" w:rsidRPr="00AE6CC4" w:rsidRDefault="003273BC" w:rsidP="00AE6CC4">
      <w:pPr>
        <w:pStyle w:val="TOC3"/>
        <w:rPr>
          <w:rFonts w:eastAsiaTheme="minorEastAsia"/>
          <w:kern w:val="2"/>
          <w:sz w:val="24"/>
          <w:szCs w:val="24"/>
          <w:lang w:eastAsia="en-AU"/>
          <w14:ligatures w14:val="standardContextual"/>
        </w:rPr>
      </w:pPr>
      <w:hyperlink w:anchor="_Toc173139008" w:history="1">
        <w:r w:rsidR="008519FC" w:rsidRPr="00AE6CC4">
          <w:rPr>
            <w:rStyle w:val="Hyperlink"/>
            <w:b/>
            <w:bCs/>
          </w:rPr>
          <w:t>Interaction with other reporting requirements</w:t>
        </w:r>
        <w:r w:rsidR="008519FC" w:rsidRPr="00AE6CC4">
          <w:rPr>
            <w:webHidden/>
          </w:rPr>
          <w:tab/>
        </w:r>
        <w:r w:rsidR="008519FC" w:rsidRPr="00AE6CC4">
          <w:rPr>
            <w:webHidden/>
          </w:rPr>
          <w:fldChar w:fldCharType="begin"/>
        </w:r>
        <w:r w:rsidR="008519FC" w:rsidRPr="00AE6CC4">
          <w:rPr>
            <w:webHidden/>
          </w:rPr>
          <w:instrText xml:space="preserve"> PAGEREF _Toc173139008 \h </w:instrText>
        </w:r>
        <w:r w:rsidR="008519FC" w:rsidRPr="00AE6CC4">
          <w:rPr>
            <w:webHidden/>
          </w:rPr>
        </w:r>
        <w:r w:rsidR="008519FC" w:rsidRPr="00AE6CC4">
          <w:rPr>
            <w:webHidden/>
          </w:rPr>
          <w:fldChar w:fldCharType="separate"/>
        </w:r>
        <w:r>
          <w:rPr>
            <w:webHidden/>
          </w:rPr>
          <w:t>8</w:t>
        </w:r>
        <w:r w:rsidR="008519FC" w:rsidRPr="00AE6CC4">
          <w:rPr>
            <w:webHidden/>
          </w:rPr>
          <w:fldChar w:fldCharType="end"/>
        </w:r>
      </w:hyperlink>
    </w:p>
    <w:p w14:paraId="798BFEB1" w14:textId="4CFED3A6" w:rsidR="00B04356" w:rsidRDefault="00B04356">
      <w:r w:rsidRPr="00857DD2">
        <w:rPr>
          <w:color w:val="236192" w:themeColor="accent1"/>
        </w:rPr>
        <w:fldChar w:fldCharType="end"/>
      </w:r>
    </w:p>
    <w:p w14:paraId="0AB6B67A" w14:textId="77777777" w:rsidR="00B04356" w:rsidRDefault="00B04356"/>
    <w:p w14:paraId="1E8328A2" w14:textId="77777777" w:rsidR="00B04356" w:rsidRDefault="00B04356">
      <w:pPr>
        <w:pStyle w:val="Heading1"/>
        <w:sectPr w:rsidR="00B04356" w:rsidSect="00B04356">
          <w:headerReference w:type="default" r:id="rId15"/>
          <w:footerReference w:type="default" r:id="rId16"/>
          <w:type w:val="continuous"/>
          <w:pgSz w:w="11906" w:h="16838" w:code="9"/>
          <w:pgMar w:top="1134" w:right="1134" w:bottom="1134" w:left="1134" w:header="709" w:footer="692" w:gutter="0"/>
          <w:pgNumType w:fmt="lowerRoman"/>
          <w:cols w:space="708"/>
          <w:docGrid w:linePitch="360"/>
        </w:sectPr>
      </w:pPr>
    </w:p>
    <w:p w14:paraId="28BA9F2D" w14:textId="77777777" w:rsidR="00B04356" w:rsidRPr="00EE4B95" w:rsidRDefault="00B04356">
      <w:pPr>
        <w:pStyle w:val="Heading1"/>
      </w:pPr>
      <w:bookmarkStart w:id="9" w:name="_Toc164349435"/>
      <w:bookmarkStart w:id="10" w:name="_Toc173139000"/>
      <w:r w:rsidRPr="00EE4B95">
        <w:lastRenderedPageBreak/>
        <w:t>Reporting requirements</w:t>
      </w:r>
      <w:bookmarkEnd w:id="9"/>
      <w:bookmarkEnd w:id="10"/>
    </w:p>
    <w:p w14:paraId="1A795066" w14:textId="77777777" w:rsidR="00B04356" w:rsidRPr="00EE4B95" w:rsidRDefault="00B04356" w:rsidP="000B3033">
      <w:pPr>
        <w:pStyle w:val="Heading2"/>
        <w:spacing w:after="0"/>
      </w:pPr>
      <w:bookmarkStart w:id="11" w:name="_Toc164349436"/>
      <w:bookmarkStart w:id="12" w:name="_Toc173139001"/>
      <w:r w:rsidRPr="00EE4B95">
        <w:t>Purpose</w:t>
      </w:r>
      <w:bookmarkEnd w:id="11"/>
      <w:bookmarkEnd w:id="12"/>
    </w:p>
    <w:p w14:paraId="5A0B4F15" w14:textId="6F805754" w:rsidR="00605AD8" w:rsidRDefault="00B04356">
      <w:r w:rsidRPr="00EE4B95">
        <w:t>Th</w:t>
      </w:r>
      <w:r>
        <w:t xml:space="preserve">e </w:t>
      </w:r>
      <w:r w:rsidR="00BF5FF7" w:rsidRPr="00E87426">
        <w:rPr>
          <w:i/>
          <w:iCs/>
        </w:rPr>
        <w:t xml:space="preserve">Guideline on Self-reporting Non-compliance with the </w:t>
      </w:r>
      <w:r w:rsidRPr="00E87426">
        <w:rPr>
          <w:i/>
          <w:iCs/>
        </w:rPr>
        <w:t>Water Industry Standards</w:t>
      </w:r>
      <w:r>
        <w:t xml:space="preserve"> (the guideline)</w:t>
      </w:r>
      <w:r w:rsidRPr="00EE4B95">
        <w:t xml:space="preserve"> </w:t>
      </w:r>
      <w:r>
        <w:t xml:space="preserve">has been prepared to assist Victorian water businesses </w:t>
      </w:r>
      <w:r w:rsidR="00DF40A3">
        <w:t xml:space="preserve">understand </w:t>
      </w:r>
      <w:r w:rsidR="00DE1D94">
        <w:t xml:space="preserve">and comply with </w:t>
      </w:r>
      <w:r>
        <w:t xml:space="preserve">their responsibilities to report </w:t>
      </w:r>
      <w:r w:rsidR="00D54F7A">
        <w:t xml:space="preserve">to the Essential Services Commission on </w:t>
      </w:r>
      <w:r>
        <w:t xml:space="preserve">potential or actual non-compliance with </w:t>
      </w:r>
      <w:r w:rsidRPr="00EE4B95">
        <w:t>the</w:t>
      </w:r>
      <w:r w:rsidR="00605AD8">
        <w:t xml:space="preserve">: </w:t>
      </w:r>
    </w:p>
    <w:p w14:paraId="2885823B" w14:textId="3E41B5D4" w:rsidR="00605AD8" w:rsidRPr="00D54F7A" w:rsidRDefault="00B04356" w:rsidP="00D54F7A">
      <w:pPr>
        <w:pStyle w:val="ListBullet"/>
        <w:numPr>
          <w:ilvl w:val="0"/>
          <w:numId w:val="41"/>
        </w:numPr>
        <w:rPr>
          <w:i/>
        </w:rPr>
      </w:pPr>
      <w:r w:rsidRPr="00D54F7A">
        <w:rPr>
          <w:i/>
        </w:rPr>
        <w:t xml:space="preserve">Water Industry Standard – Urban Customer Service </w:t>
      </w:r>
    </w:p>
    <w:p w14:paraId="1E37A14E" w14:textId="03DC875D" w:rsidR="00175701" w:rsidRPr="00D54F7A" w:rsidRDefault="00605AD8" w:rsidP="00D54F7A">
      <w:pPr>
        <w:pStyle w:val="ListBullet"/>
        <w:numPr>
          <w:ilvl w:val="0"/>
          <w:numId w:val="41"/>
        </w:numPr>
        <w:rPr>
          <w:i/>
        </w:rPr>
      </w:pPr>
      <w:r w:rsidRPr="00D54F7A">
        <w:rPr>
          <w:i/>
        </w:rPr>
        <w:t>W</w:t>
      </w:r>
      <w:r w:rsidR="00B04356" w:rsidRPr="00D54F7A">
        <w:rPr>
          <w:i/>
        </w:rPr>
        <w:t xml:space="preserve">ater Industry Standard – Rural Customer Service </w:t>
      </w:r>
    </w:p>
    <w:p w14:paraId="28A4054F" w14:textId="211D9B00" w:rsidR="00B04356" w:rsidRPr="005F140B" w:rsidRDefault="00B04356">
      <w:r w:rsidRPr="005F140B">
        <w:t>The guideline provide</w:t>
      </w:r>
      <w:r w:rsidR="00DE1D94" w:rsidRPr="005F140B">
        <w:t>s</w:t>
      </w:r>
      <w:r w:rsidRPr="005F140B">
        <w:t xml:space="preserve"> context </w:t>
      </w:r>
      <w:r w:rsidR="003330E8" w:rsidRPr="005F140B">
        <w:t xml:space="preserve">on </w:t>
      </w:r>
      <w:r w:rsidRPr="005F140B">
        <w:t>the</w:t>
      </w:r>
      <w:r w:rsidR="00D54F7A">
        <w:t xml:space="preserve"> self-</w:t>
      </w:r>
      <w:r w:rsidRPr="005F140B">
        <w:t>reporting obligations of the</w:t>
      </w:r>
      <w:r w:rsidR="00781C66">
        <w:t>se</w:t>
      </w:r>
      <w:r w:rsidRPr="005F140B">
        <w:t xml:space="preserve"> Water Industry Standards </w:t>
      </w:r>
      <w:r w:rsidR="005311F3" w:rsidRPr="005F140B">
        <w:t xml:space="preserve">including </w:t>
      </w:r>
      <w:r w:rsidR="00A25AD5" w:rsidRPr="005F140B">
        <w:t xml:space="preserve">setting out </w:t>
      </w:r>
      <w:r w:rsidRPr="005F140B">
        <w:t xml:space="preserve">the commission’s expectations, case studies, and </w:t>
      </w:r>
      <w:r w:rsidR="002911D4" w:rsidRPr="005F140B">
        <w:t xml:space="preserve">providing </w:t>
      </w:r>
      <w:r w:rsidR="00323F4B" w:rsidRPr="005F140B">
        <w:t xml:space="preserve">practical </w:t>
      </w:r>
      <w:r w:rsidR="00781C66">
        <w:t>information</w:t>
      </w:r>
      <w:r w:rsidR="00323F4B" w:rsidRPr="005F140B">
        <w:t xml:space="preserve"> </w:t>
      </w:r>
      <w:r w:rsidR="00106516" w:rsidRPr="005F140B">
        <w:t xml:space="preserve">on how to report </w:t>
      </w:r>
      <w:r w:rsidR="00515605" w:rsidRPr="005F140B">
        <w:t>potential or actual non-compliance</w:t>
      </w:r>
      <w:r w:rsidRPr="005F140B">
        <w:t xml:space="preserve">. </w:t>
      </w:r>
    </w:p>
    <w:p w14:paraId="376C6657" w14:textId="4D803050" w:rsidR="00B04356" w:rsidRDefault="00B04356" w:rsidP="00D54F7A">
      <w:pPr>
        <w:pStyle w:val="Pull-out"/>
      </w:pPr>
      <w:r w:rsidRPr="005F140B">
        <w:t xml:space="preserve">This guideline does not </w:t>
      </w:r>
      <w:r w:rsidR="00526D9A" w:rsidRPr="005F140B">
        <w:t>impose</w:t>
      </w:r>
      <w:r w:rsidRPr="005F140B">
        <w:t xml:space="preserve"> obligations on water businesses </w:t>
      </w:r>
      <w:r w:rsidR="0046559F" w:rsidRPr="005F140B">
        <w:t xml:space="preserve">and does not </w:t>
      </w:r>
      <w:r w:rsidRPr="005F140B">
        <w:t>alter the obligations in the Water Industry Standards.</w:t>
      </w:r>
      <w:r>
        <w:t xml:space="preserve"> </w:t>
      </w:r>
    </w:p>
    <w:p w14:paraId="549EEBC0" w14:textId="77777777" w:rsidR="00B04356" w:rsidRPr="00EE4B95" w:rsidRDefault="00B04356" w:rsidP="000B3033">
      <w:pPr>
        <w:pStyle w:val="Heading2"/>
        <w:spacing w:after="0"/>
      </w:pPr>
      <w:bookmarkStart w:id="13" w:name="_Toc164349437"/>
      <w:bookmarkStart w:id="14" w:name="_Toc173139002"/>
      <w:r w:rsidRPr="00EE4B95">
        <w:t>Application of this guideline</w:t>
      </w:r>
      <w:bookmarkEnd w:id="13"/>
      <w:bookmarkEnd w:id="14"/>
    </w:p>
    <w:p w14:paraId="30AA3175" w14:textId="67EBDAC2" w:rsidR="00AD58D6" w:rsidRDefault="00B04356" w:rsidP="003F19B3">
      <w:r w:rsidRPr="00EE4B95">
        <w:t>This guideline has been approved for publication by the commission pursuant to section 13 of the Essential Services Commission Act 2001</w:t>
      </w:r>
      <w:r w:rsidR="00757487">
        <w:t xml:space="preserve"> and </w:t>
      </w:r>
      <w:r w:rsidR="00734456">
        <w:t>relates</w:t>
      </w:r>
      <w:r w:rsidR="00E8547A">
        <w:t xml:space="preserve"> to </w:t>
      </w:r>
      <w:r w:rsidR="00734456">
        <w:t>how we exercise</w:t>
      </w:r>
      <w:r w:rsidR="00286C96">
        <w:t xml:space="preserve"> our </w:t>
      </w:r>
      <w:r w:rsidR="00C949C3">
        <w:t xml:space="preserve">functions and </w:t>
      </w:r>
      <w:r w:rsidR="00991075">
        <w:t>powers in the water sector</w:t>
      </w:r>
      <w:r w:rsidR="00757487">
        <w:t xml:space="preserve">. </w:t>
      </w:r>
    </w:p>
    <w:p w14:paraId="0837337F" w14:textId="55E1B681" w:rsidR="00B04356" w:rsidRPr="00B836B3" w:rsidRDefault="00B04356" w:rsidP="000B3033">
      <w:pPr>
        <w:pStyle w:val="Heading2"/>
        <w:spacing w:after="0"/>
      </w:pPr>
      <w:bookmarkStart w:id="15" w:name="_Toc164349438"/>
      <w:bookmarkStart w:id="16" w:name="_Toc173139003"/>
      <w:r w:rsidRPr="00B836B3">
        <w:t>Reporting obligations</w:t>
      </w:r>
      <w:bookmarkEnd w:id="15"/>
      <w:r w:rsidRPr="00B836B3">
        <w:t xml:space="preserve"> under </w:t>
      </w:r>
      <w:r w:rsidR="00BA68F4">
        <w:t xml:space="preserve">the </w:t>
      </w:r>
      <w:r w:rsidRPr="00B836B3">
        <w:t>Water Industry Standards</w:t>
      </w:r>
      <w:bookmarkEnd w:id="16"/>
    </w:p>
    <w:p w14:paraId="48BF3A98" w14:textId="77777777" w:rsidR="00B04356" w:rsidRDefault="00B04356">
      <w:r w:rsidRPr="007870C5">
        <w:t>When a water business identifies</w:t>
      </w:r>
      <w:r>
        <w:t>:</w:t>
      </w:r>
    </w:p>
    <w:p w14:paraId="6B37C08B" w14:textId="4EB284C9" w:rsidR="00B04356" w:rsidRDefault="00B04356" w:rsidP="00C4094F">
      <w:pPr>
        <w:pStyle w:val="ListBullet"/>
        <w:numPr>
          <w:ilvl w:val="0"/>
          <w:numId w:val="41"/>
        </w:numPr>
      </w:pPr>
      <w:r w:rsidRPr="00F13FA2">
        <w:rPr>
          <w:i/>
        </w:rPr>
        <w:t>potential or actual non-compliance</w:t>
      </w:r>
      <w:r w:rsidRPr="007870C5">
        <w:t xml:space="preserve"> with </w:t>
      </w:r>
      <w:r>
        <w:t xml:space="preserve">an applicable Water Industry Standard; </w:t>
      </w:r>
      <w:r w:rsidR="00FD7D20" w:rsidRPr="00A033EA">
        <w:rPr>
          <w:b/>
          <w:u w:val="single"/>
        </w:rPr>
        <w:t>and</w:t>
      </w:r>
    </w:p>
    <w:p w14:paraId="54E280D7" w14:textId="77777777" w:rsidR="00B04356" w:rsidRDefault="00B04356" w:rsidP="00C4094F">
      <w:pPr>
        <w:pStyle w:val="ListBullet"/>
        <w:numPr>
          <w:ilvl w:val="0"/>
          <w:numId w:val="41"/>
        </w:numPr>
      </w:pPr>
      <w:r>
        <w:t>that non-compliance</w:t>
      </w:r>
      <w:r w:rsidRPr="007870C5">
        <w:t xml:space="preserve"> </w:t>
      </w:r>
      <w:r w:rsidRPr="00F13FA2">
        <w:rPr>
          <w:i/>
        </w:rPr>
        <w:t>may have a material adverse impact</w:t>
      </w:r>
      <w:r w:rsidRPr="007870C5">
        <w:t xml:space="preserve"> </w:t>
      </w:r>
    </w:p>
    <w:p w14:paraId="1075AB20" w14:textId="5DCD8FE4" w:rsidR="00B04356" w:rsidRDefault="00B04356" w:rsidP="00C4094F">
      <w:r w:rsidRPr="007870C5">
        <w:t xml:space="preserve">the water business must report that identification </w:t>
      </w:r>
      <w:r w:rsidRPr="00A033EA">
        <w:rPr>
          <w:i/>
        </w:rPr>
        <w:t>in writing</w:t>
      </w:r>
      <w:r w:rsidRPr="007870C5">
        <w:t xml:space="preserve"> to the </w:t>
      </w:r>
      <w:r w:rsidR="00FD7D20">
        <w:t>c</w:t>
      </w:r>
      <w:r w:rsidR="00FD7D20" w:rsidRPr="007870C5">
        <w:t xml:space="preserve">ommission </w:t>
      </w:r>
      <w:r w:rsidRPr="007870C5">
        <w:t>in a</w:t>
      </w:r>
      <w:r w:rsidRPr="00A033EA">
        <w:rPr>
          <w:i/>
        </w:rPr>
        <w:t xml:space="preserve"> timely manner</w:t>
      </w:r>
      <w:r w:rsidRPr="007870C5">
        <w:t>.</w:t>
      </w:r>
      <w:r>
        <w:rPr>
          <w:rStyle w:val="FootnoteReference"/>
        </w:rPr>
        <w:footnoteReference w:id="2"/>
      </w:r>
      <w:r w:rsidRPr="007870C5">
        <w:t xml:space="preserve"> </w:t>
      </w:r>
    </w:p>
    <w:p w14:paraId="0EEFD3DE" w14:textId="4BC8D8F3" w:rsidR="000B3033" w:rsidRDefault="00B04356">
      <w:r>
        <w:lastRenderedPageBreak/>
        <w:t>The Water Industry Standards place the obligation on the water business to identify and report to the commission</w:t>
      </w:r>
      <w:r w:rsidR="00E6233B" w:rsidRPr="00200ED2">
        <w:t>.</w:t>
      </w:r>
      <w:r w:rsidR="00200ED2">
        <w:t xml:space="preserve"> </w:t>
      </w:r>
      <w:r w:rsidRPr="00200ED2">
        <w:t>The water business</w:t>
      </w:r>
      <w:r w:rsidR="00243A49">
        <w:t>es’</w:t>
      </w:r>
      <w:r w:rsidRPr="00200ED2">
        <w:t xml:space="preserve"> </w:t>
      </w:r>
      <w:r w:rsidR="00E6233B" w:rsidRPr="00200ED2">
        <w:t>decision making</w:t>
      </w:r>
      <w:r w:rsidRPr="00200ED2">
        <w:t xml:space="preserve"> on what to report </w:t>
      </w:r>
      <w:r w:rsidR="00C97E08" w:rsidRPr="00200ED2">
        <w:t xml:space="preserve">should be </w:t>
      </w:r>
      <w:r w:rsidRPr="00200ED2">
        <w:t>informed by this guideline and the specific circumstances of any matter before it.</w:t>
      </w:r>
      <w:r>
        <w:t xml:space="preserve"> </w:t>
      </w:r>
    </w:p>
    <w:p w14:paraId="68DCC924" w14:textId="65039DC5" w:rsidR="00B04356" w:rsidRDefault="003A7BE4">
      <w:r>
        <w:t xml:space="preserve">The following </w:t>
      </w:r>
      <w:r w:rsidR="005E109E">
        <w:t>section explains</w:t>
      </w:r>
      <w:r w:rsidR="00CC66A8">
        <w:t xml:space="preserve"> k</w:t>
      </w:r>
      <w:r w:rsidR="0067408F">
        <w:t xml:space="preserve">ey terms </w:t>
      </w:r>
      <w:r w:rsidR="00806540">
        <w:t xml:space="preserve">from the </w:t>
      </w:r>
      <w:r w:rsidR="004D34B9" w:rsidRPr="001F1CDB">
        <w:t>Water Industry Standards</w:t>
      </w:r>
      <w:r w:rsidR="00806540">
        <w:t xml:space="preserve"> </w:t>
      </w:r>
      <w:r w:rsidR="00CD7687">
        <w:t>(</w:t>
      </w:r>
      <w:r w:rsidR="0067408F">
        <w:t>identified in italics above</w:t>
      </w:r>
      <w:r w:rsidR="00CD7687">
        <w:t>)</w:t>
      </w:r>
      <w:r w:rsidR="00B04356" w:rsidRPr="001F1CDB">
        <w:t xml:space="preserve"> to assist water businesses in meeting </w:t>
      </w:r>
      <w:r w:rsidR="00760E22" w:rsidRPr="001F1CDB">
        <w:t xml:space="preserve">their </w:t>
      </w:r>
      <w:r w:rsidR="00FD7D20" w:rsidRPr="001F1CDB">
        <w:t xml:space="preserve">reporting </w:t>
      </w:r>
      <w:r w:rsidR="00B04356" w:rsidRPr="001F1CDB">
        <w:t>obligations.</w:t>
      </w:r>
      <w:r w:rsidR="00B04356">
        <w:t xml:space="preserve">  </w:t>
      </w:r>
    </w:p>
    <w:p w14:paraId="791D6974" w14:textId="48721317" w:rsidR="00B04356" w:rsidRPr="00EE4B95" w:rsidRDefault="00B04356" w:rsidP="0000716A">
      <w:pPr>
        <w:pStyle w:val="Heading3numbered"/>
      </w:pPr>
      <w:bookmarkStart w:id="17" w:name="_Toc164349439"/>
      <w:bookmarkStart w:id="18" w:name="_Toc173139004"/>
      <w:r w:rsidRPr="001F1CDB">
        <w:t>Potential non-compliance</w:t>
      </w:r>
      <w:bookmarkEnd w:id="17"/>
      <w:bookmarkEnd w:id="18"/>
    </w:p>
    <w:p w14:paraId="78637F3F" w14:textId="3D067306" w:rsidR="00B04356" w:rsidRPr="00EE4B95" w:rsidRDefault="00B04356">
      <w:r>
        <w:t>P</w:t>
      </w:r>
      <w:r w:rsidRPr="00EE4B95">
        <w:t xml:space="preserve">otential non-compliance </w:t>
      </w:r>
      <w:r>
        <w:t xml:space="preserve">may be </w:t>
      </w:r>
      <w:r w:rsidRPr="00EE4B95">
        <w:t xml:space="preserve">identified where a </w:t>
      </w:r>
      <w:r>
        <w:t xml:space="preserve">water </w:t>
      </w:r>
      <w:r w:rsidRPr="00EE4B95">
        <w:t>business has reasonable grounds to believe</w:t>
      </w:r>
      <w:r w:rsidR="00AE6FE1" w:rsidRPr="00AE6FE1">
        <w:t xml:space="preserve"> that</w:t>
      </w:r>
      <w:r>
        <w:rPr>
          <w:rStyle w:val="cf01"/>
        </w:rPr>
        <w:t xml:space="preserve"> </w:t>
      </w:r>
      <w:r w:rsidRPr="00EE4B95">
        <w:t xml:space="preserve">a reportable situation has arisen. </w:t>
      </w:r>
      <w:r w:rsidR="00981CDC">
        <w:t>A reportable situation</w:t>
      </w:r>
      <w:r w:rsidR="001127BB">
        <w:t xml:space="preserve"> is where</w:t>
      </w:r>
      <w:r w:rsidRPr="00EE4B95">
        <w:t xml:space="preserve"> a </w:t>
      </w:r>
      <w:r>
        <w:t>water</w:t>
      </w:r>
      <w:r w:rsidRPr="00EE4B95">
        <w:t xml:space="preserve"> business knows of facts</w:t>
      </w:r>
      <w:r w:rsidR="00A014BF">
        <w:t>,</w:t>
      </w:r>
      <w:r w:rsidRPr="00EE4B95">
        <w:t xml:space="preserve"> or has sufficient information</w:t>
      </w:r>
      <w:r w:rsidR="00A014BF">
        <w:t>,</w:t>
      </w:r>
      <w:r w:rsidRPr="00EE4B95">
        <w:t xml:space="preserve"> to consider that a non-compliance </w:t>
      </w:r>
      <w:r w:rsidR="001127BB">
        <w:t xml:space="preserve">with the Water Industry Standards </w:t>
      </w:r>
      <w:r w:rsidRPr="00EE4B95">
        <w:t xml:space="preserve">may have occurred </w:t>
      </w:r>
      <w:r w:rsidR="00724AFE">
        <w:t xml:space="preserve">which </w:t>
      </w:r>
      <w:r w:rsidRPr="00EE4B95">
        <w:t xml:space="preserve">may have a material adverse impact on </w:t>
      </w:r>
      <w:r w:rsidR="00656DB3">
        <w:t xml:space="preserve">customers </w:t>
      </w:r>
      <w:r>
        <w:t>or other parties</w:t>
      </w:r>
      <w:r w:rsidRPr="00EE4B95">
        <w:t>.</w:t>
      </w:r>
    </w:p>
    <w:p w14:paraId="1C159AAF" w14:textId="076CE15E" w:rsidR="00B04356" w:rsidRPr="00EE4B95" w:rsidRDefault="00B04356">
      <w:r>
        <w:t>The obligation to report may also arise</w:t>
      </w:r>
      <w:r w:rsidDel="00202965">
        <w:t xml:space="preserve"> </w:t>
      </w:r>
      <w:r>
        <w:t xml:space="preserve">where </w:t>
      </w:r>
      <w:r w:rsidR="00777331">
        <w:t xml:space="preserve">a water business identifies </w:t>
      </w:r>
      <w:r>
        <w:t>non-compliance is reasonably likely to occur</w:t>
      </w:r>
      <w:r w:rsidR="0031150D">
        <w:t xml:space="preserve">. This includes </w:t>
      </w:r>
      <w:r>
        <w:t xml:space="preserve">where a water business has not yet fully satisfied </w:t>
      </w:r>
      <w:r w:rsidR="00B7773C">
        <w:t>itself</w:t>
      </w:r>
      <w:r>
        <w:t xml:space="preserve"> the non-compliance has </w:t>
      </w:r>
      <w:r w:rsidR="00B7773C">
        <w:t xml:space="preserve">in fact </w:t>
      </w:r>
      <w:r>
        <w:t xml:space="preserve">occurred. </w:t>
      </w:r>
      <w:r w:rsidR="00CB06AB">
        <w:t>If t</w:t>
      </w:r>
      <w:r w:rsidRPr="00EE4B95">
        <w:t xml:space="preserve">he water business </w:t>
      </w:r>
      <w:r w:rsidR="00CB06AB">
        <w:t xml:space="preserve">considers the potential non-compliance may have a material adverse impact, it </w:t>
      </w:r>
      <w:r w:rsidRPr="00EE4B95">
        <w:t xml:space="preserve">should not wait </w:t>
      </w:r>
      <w:r w:rsidR="00873938">
        <w:t xml:space="preserve">to </w:t>
      </w:r>
      <w:r w:rsidRPr="00EE4B95">
        <w:t>confirm the non-compliance</w:t>
      </w:r>
      <w:r w:rsidR="00B7773C">
        <w:t xml:space="preserve"> </w:t>
      </w:r>
      <w:r w:rsidR="009B4296">
        <w:t xml:space="preserve">itself </w:t>
      </w:r>
      <w:r w:rsidRPr="00EE4B95">
        <w:t xml:space="preserve">before reporting the matter to the commission. </w:t>
      </w:r>
    </w:p>
    <w:p w14:paraId="62B8A16E" w14:textId="4704F1DC" w:rsidR="00657784" w:rsidRPr="008A5E36" w:rsidRDefault="006E6DB8" w:rsidP="006B66BE">
      <w:pPr>
        <w:pStyle w:val="Pull-outHeading"/>
        <w:rPr>
          <w:rFonts w:asciiTheme="majorHAnsi" w:eastAsiaTheme="majorEastAsia" w:hAnsiTheme="majorHAnsi" w:cstheme="majorBidi"/>
          <w:b w:val="0"/>
          <w:color w:val="113049" w:themeColor="accent1" w:themeShade="80"/>
        </w:rPr>
      </w:pPr>
      <w:r>
        <w:rPr>
          <w:rFonts w:asciiTheme="majorHAnsi" w:eastAsiaTheme="majorEastAsia" w:hAnsiTheme="majorHAnsi" w:cstheme="majorBidi"/>
        </w:rPr>
        <w:t>Reportable</w:t>
      </w:r>
      <w:r w:rsidR="00657784" w:rsidRPr="006F12C5">
        <w:t xml:space="preserve"> </w:t>
      </w:r>
      <w:r w:rsidR="00657784" w:rsidRPr="008A5E36">
        <w:t>potential non-compliance</w:t>
      </w:r>
      <w:r>
        <w:t xml:space="preserve"> example</w:t>
      </w:r>
    </w:p>
    <w:p w14:paraId="71C213C8" w14:textId="5559526F" w:rsidR="00B04356" w:rsidRDefault="00B55A27" w:rsidP="00485159">
      <w:pPr>
        <w:pStyle w:val="Pull-out"/>
        <w:spacing w:before="120"/>
      </w:pPr>
      <w:r>
        <w:rPr>
          <w:rFonts w:cstheme="minorHAnsi"/>
        </w:rPr>
        <w:t xml:space="preserve">This </w:t>
      </w:r>
      <w:proofErr w:type="gramStart"/>
      <w:r>
        <w:rPr>
          <w:rFonts w:cstheme="minorHAnsi"/>
        </w:rPr>
        <w:t>particular</w:t>
      </w:r>
      <w:r w:rsidR="00657784" w:rsidRPr="00092BCC">
        <w:rPr>
          <w:rFonts w:cstheme="minorHAnsi"/>
        </w:rPr>
        <w:t xml:space="preserve"> customer</w:t>
      </w:r>
      <w:proofErr w:type="gramEnd"/>
      <w:r w:rsidR="00657784" w:rsidRPr="00092BCC">
        <w:rPr>
          <w:rFonts w:cstheme="minorHAnsi"/>
        </w:rPr>
        <w:t xml:space="preserve"> is </w:t>
      </w:r>
      <w:r w:rsidR="00974706">
        <w:rPr>
          <w:rFonts w:cstheme="minorHAnsi"/>
        </w:rPr>
        <w:t>not recorded on the water business</w:t>
      </w:r>
      <w:r w:rsidR="0017560D">
        <w:rPr>
          <w:rFonts w:cstheme="minorHAnsi"/>
        </w:rPr>
        <w:t>’</w:t>
      </w:r>
      <w:r w:rsidR="00974706">
        <w:rPr>
          <w:rFonts w:cstheme="minorHAnsi"/>
        </w:rPr>
        <w:t>s life</w:t>
      </w:r>
      <w:r w:rsidR="006E6DB8">
        <w:rPr>
          <w:rFonts w:cstheme="minorHAnsi"/>
        </w:rPr>
        <w:t>-</w:t>
      </w:r>
      <w:r w:rsidR="00974706">
        <w:rPr>
          <w:rFonts w:cstheme="minorHAnsi"/>
        </w:rPr>
        <w:t>support register</w:t>
      </w:r>
      <w:r w:rsidR="001F1443">
        <w:rPr>
          <w:rFonts w:cstheme="minorHAnsi"/>
        </w:rPr>
        <w:t xml:space="preserve">. </w:t>
      </w:r>
      <w:proofErr w:type="gramStart"/>
      <w:r w:rsidR="001F1443">
        <w:rPr>
          <w:rFonts w:cstheme="minorHAnsi"/>
        </w:rPr>
        <w:t>H</w:t>
      </w:r>
      <w:r w:rsidR="007C55C0">
        <w:rPr>
          <w:rFonts w:cstheme="minorHAnsi"/>
        </w:rPr>
        <w:t>owever</w:t>
      </w:r>
      <w:proofErr w:type="gramEnd"/>
      <w:r w:rsidR="007C55C0">
        <w:rPr>
          <w:rFonts w:cstheme="minorHAnsi"/>
        </w:rPr>
        <w:t xml:space="preserve"> they</w:t>
      </w:r>
      <w:r w:rsidR="00070A81">
        <w:rPr>
          <w:rFonts w:cstheme="minorHAnsi"/>
        </w:rPr>
        <w:t xml:space="preserve"> do </w:t>
      </w:r>
      <w:r w:rsidR="00657784" w:rsidRPr="00092BCC">
        <w:rPr>
          <w:rFonts w:cstheme="minorHAnsi"/>
        </w:rPr>
        <w:t>receiv</w:t>
      </w:r>
      <w:r w:rsidR="00070A81">
        <w:rPr>
          <w:rFonts w:cstheme="minorHAnsi"/>
        </w:rPr>
        <w:t>e</w:t>
      </w:r>
      <w:r w:rsidR="00657784" w:rsidRPr="00092BCC">
        <w:rPr>
          <w:rFonts w:cstheme="minorHAnsi"/>
        </w:rPr>
        <w:t xml:space="preserve"> a life</w:t>
      </w:r>
      <w:r w:rsidR="001F1443">
        <w:rPr>
          <w:rFonts w:cstheme="minorHAnsi"/>
        </w:rPr>
        <w:t>-</w:t>
      </w:r>
      <w:r w:rsidR="00657784" w:rsidRPr="00092BCC">
        <w:rPr>
          <w:rFonts w:cstheme="minorHAnsi"/>
        </w:rPr>
        <w:t>support concession on their water account</w:t>
      </w:r>
      <w:r w:rsidR="007C55C0">
        <w:rPr>
          <w:rFonts w:cstheme="minorHAnsi"/>
        </w:rPr>
        <w:t xml:space="preserve"> as</w:t>
      </w:r>
      <w:r w:rsidR="007E7735">
        <w:rPr>
          <w:rFonts w:cstheme="minorHAnsi"/>
        </w:rPr>
        <w:t xml:space="preserve"> they use </w:t>
      </w:r>
      <w:r w:rsidR="001F1443">
        <w:rPr>
          <w:rFonts w:cstheme="minorHAnsi"/>
        </w:rPr>
        <w:t>a</w:t>
      </w:r>
      <w:r w:rsidR="00C47791">
        <w:rPr>
          <w:rFonts w:cstheme="minorHAnsi"/>
        </w:rPr>
        <w:t xml:space="preserve"> </w:t>
      </w:r>
      <w:r w:rsidR="007E7735">
        <w:rPr>
          <w:rFonts w:cstheme="minorHAnsi"/>
        </w:rPr>
        <w:t>home dialysis</w:t>
      </w:r>
      <w:r w:rsidR="008006B6">
        <w:rPr>
          <w:rFonts w:cstheme="minorHAnsi"/>
        </w:rPr>
        <w:t xml:space="preserve"> machine</w:t>
      </w:r>
      <w:r w:rsidR="00657784" w:rsidRPr="00092BCC">
        <w:rPr>
          <w:rFonts w:cstheme="minorHAnsi"/>
        </w:rPr>
        <w:t xml:space="preserve">. There was </w:t>
      </w:r>
      <w:r w:rsidR="00657784" w:rsidRPr="00EE4B95">
        <w:rPr>
          <w:rFonts w:cstheme="minorHAnsi"/>
        </w:rPr>
        <w:t xml:space="preserve">a planned </w:t>
      </w:r>
      <w:r w:rsidR="00232356">
        <w:rPr>
          <w:rFonts w:cstheme="minorHAnsi"/>
        </w:rPr>
        <w:t>interruption</w:t>
      </w:r>
      <w:r w:rsidR="00232356" w:rsidRPr="00092BCC">
        <w:rPr>
          <w:rFonts w:cstheme="minorHAnsi"/>
        </w:rPr>
        <w:t xml:space="preserve"> </w:t>
      </w:r>
      <w:r w:rsidR="007E7735">
        <w:rPr>
          <w:rFonts w:cstheme="minorHAnsi"/>
        </w:rPr>
        <w:t xml:space="preserve">scheduled </w:t>
      </w:r>
      <w:r w:rsidR="00657784" w:rsidRPr="00092BCC">
        <w:rPr>
          <w:rFonts w:cstheme="minorHAnsi"/>
        </w:rPr>
        <w:t xml:space="preserve">and </w:t>
      </w:r>
      <w:r w:rsidR="007E7735">
        <w:rPr>
          <w:rFonts w:cstheme="minorHAnsi"/>
        </w:rPr>
        <w:t xml:space="preserve">notifications were provided to </w:t>
      </w:r>
      <w:r w:rsidR="008E3075">
        <w:rPr>
          <w:rFonts w:cstheme="minorHAnsi"/>
        </w:rPr>
        <w:t>affected customers.</w:t>
      </w:r>
      <w:r w:rsidR="00C47791">
        <w:rPr>
          <w:rFonts w:cstheme="minorHAnsi"/>
        </w:rPr>
        <w:t xml:space="preserve"> T</w:t>
      </w:r>
      <w:r w:rsidR="00657784" w:rsidRPr="00EE4B95">
        <w:rPr>
          <w:rFonts w:cstheme="minorHAnsi"/>
        </w:rPr>
        <w:t xml:space="preserve">he water business </w:t>
      </w:r>
      <w:r w:rsidR="008E3075" w:rsidRPr="00092BCC">
        <w:rPr>
          <w:rFonts w:cstheme="minorHAnsi"/>
        </w:rPr>
        <w:t>receive</w:t>
      </w:r>
      <w:r w:rsidR="008E3075">
        <w:rPr>
          <w:rFonts w:cstheme="minorHAnsi"/>
        </w:rPr>
        <w:t>d</w:t>
      </w:r>
      <w:r w:rsidR="008E3075" w:rsidRPr="00092BCC">
        <w:rPr>
          <w:rFonts w:cstheme="minorHAnsi"/>
        </w:rPr>
        <w:t xml:space="preserve"> </w:t>
      </w:r>
      <w:r w:rsidR="00657784" w:rsidRPr="00EE4B95">
        <w:rPr>
          <w:rFonts w:cstheme="minorHAnsi"/>
        </w:rPr>
        <w:t xml:space="preserve">a telephone call from the customer </w:t>
      </w:r>
      <w:r w:rsidR="006533A0">
        <w:rPr>
          <w:rFonts w:cstheme="minorHAnsi"/>
        </w:rPr>
        <w:t>who</w:t>
      </w:r>
      <w:r w:rsidR="00FD7B3D">
        <w:rPr>
          <w:rFonts w:cstheme="minorHAnsi"/>
        </w:rPr>
        <w:t xml:space="preserve"> c</w:t>
      </w:r>
      <w:r w:rsidR="00BD2523">
        <w:rPr>
          <w:rFonts w:cstheme="minorHAnsi"/>
        </w:rPr>
        <w:t>omplained</w:t>
      </w:r>
      <w:r w:rsidR="00BD2523" w:rsidRPr="00EE4B95">
        <w:rPr>
          <w:rFonts w:cstheme="minorHAnsi"/>
        </w:rPr>
        <w:t xml:space="preserve"> </w:t>
      </w:r>
      <w:r w:rsidR="00657784" w:rsidRPr="00EE4B95">
        <w:rPr>
          <w:rFonts w:cstheme="minorHAnsi"/>
        </w:rPr>
        <w:t xml:space="preserve">that they </w:t>
      </w:r>
      <w:r w:rsidR="00BD2523">
        <w:rPr>
          <w:rFonts w:cstheme="minorHAnsi"/>
        </w:rPr>
        <w:t xml:space="preserve">were </w:t>
      </w:r>
      <w:r w:rsidR="00657784">
        <w:rPr>
          <w:rFonts w:cstheme="minorHAnsi"/>
        </w:rPr>
        <w:t>not able to operate their life</w:t>
      </w:r>
      <w:r w:rsidR="00FD7B3D">
        <w:rPr>
          <w:rFonts w:cstheme="minorHAnsi"/>
        </w:rPr>
        <w:t>-</w:t>
      </w:r>
      <w:r w:rsidR="00657784">
        <w:rPr>
          <w:rFonts w:cstheme="minorHAnsi"/>
        </w:rPr>
        <w:t>support equipment</w:t>
      </w:r>
      <w:r w:rsidR="008E3075">
        <w:rPr>
          <w:rFonts w:cstheme="minorHAnsi"/>
        </w:rPr>
        <w:t>.</w:t>
      </w:r>
    </w:p>
    <w:p w14:paraId="54F3535E" w14:textId="2AAB8CF4" w:rsidR="00AD55D6" w:rsidRDefault="00481951" w:rsidP="00C37543">
      <w:pPr>
        <w:pStyle w:val="Pull-out"/>
        <w:spacing w:before="120" w:after="0"/>
      </w:pPr>
      <w:r>
        <w:t xml:space="preserve">This example could indicate a breach </w:t>
      </w:r>
      <w:r w:rsidR="000622CD">
        <w:t>of clause 12(a)(</w:t>
      </w:r>
      <w:proofErr w:type="spellStart"/>
      <w:r w:rsidR="000622CD">
        <w:t>i</w:t>
      </w:r>
      <w:proofErr w:type="spellEnd"/>
      <w:r w:rsidR="000622CD">
        <w:t xml:space="preserve">) of the Water Industry Standard – Urban Customer Service, </w:t>
      </w:r>
      <w:r w:rsidR="00B82770">
        <w:t xml:space="preserve">under which </w:t>
      </w:r>
      <w:r w:rsidR="002A7E36">
        <w:t xml:space="preserve">a water business must keep an </w:t>
      </w:r>
      <w:proofErr w:type="gramStart"/>
      <w:r w:rsidR="002A7E36">
        <w:t>up to date</w:t>
      </w:r>
      <w:proofErr w:type="gramEnd"/>
      <w:r w:rsidR="002A7E36">
        <w:t xml:space="preserve"> register of customers who require water for the operation of a life-support machine.</w:t>
      </w:r>
      <w:r w:rsidR="00D475C2">
        <w:t xml:space="preserve"> </w:t>
      </w:r>
      <w:r w:rsidR="00AD55D6">
        <w:t xml:space="preserve">Given that </w:t>
      </w:r>
      <w:r w:rsidR="00FD7B3D">
        <w:t xml:space="preserve">the </w:t>
      </w:r>
      <w:r w:rsidR="00341AAE">
        <w:t>water</w:t>
      </w:r>
      <w:r w:rsidR="003B1E5D">
        <w:t xml:space="preserve"> business </w:t>
      </w:r>
      <w:r w:rsidR="00510B0E">
        <w:t xml:space="preserve">must </w:t>
      </w:r>
      <w:r w:rsidR="00E82ECB">
        <w:t>submit</w:t>
      </w:r>
      <w:r w:rsidR="008346B0">
        <w:t xml:space="preserve"> the application for the life</w:t>
      </w:r>
      <w:r w:rsidR="002B02D9">
        <w:t>-</w:t>
      </w:r>
      <w:r w:rsidR="008346B0">
        <w:t xml:space="preserve">support concession </w:t>
      </w:r>
      <w:r w:rsidR="00E82ECB">
        <w:t>to</w:t>
      </w:r>
      <w:r w:rsidR="008346B0">
        <w:t xml:space="preserve"> </w:t>
      </w:r>
      <w:r w:rsidR="00704318">
        <w:t>Department of Families Fairness and Housing</w:t>
      </w:r>
      <w:r w:rsidR="00E82ECB">
        <w:t xml:space="preserve">, the </w:t>
      </w:r>
      <w:r w:rsidR="00341AAE">
        <w:t>water</w:t>
      </w:r>
      <w:r w:rsidR="00E82ECB">
        <w:t xml:space="preserve"> </w:t>
      </w:r>
      <w:r w:rsidR="00341AAE">
        <w:t>business</w:t>
      </w:r>
      <w:r w:rsidR="00E82ECB">
        <w:t xml:space="preserve"> </w:t>
      </w:r>
      <w:r w:rsidR="00017568">
        <w:t>h</w:t>
      </w:r>
      <w:r w:rsidR="00D145A2">
        <w:t>ad</w:t>
      </w:r>
      <w:r w:rsidR="00017568">
        <w:t xml:space="preserve"> </w:t>
      </w:r>
      <w:r w:rsidR="003B1E5D" w:rsidRPr="00EE4B95">
        <w:t xml:space="preserve">sufficient information to consider </w:t>
      </w:r>
      <w:r w:rsidR="00B66E93">
        <w:t xml:space="preserve">it may not have been </w:t>
      </w:r>
      <w:r w:rsidR="003B1E5D" w:rsidRPr="00EE4B95">
        <w:t>complia</w:t>
      </w:r>
      <w:r w:rsidR="00B66E93">
        <w:t>nt</w:t>
      </w:r>
      <w:r w:rsidR="003B1E5D" w:rsidRPr="00EE4B95">
        <w:t xml:space="preserve"> </w:t>
      </w:r>
      <w:r w:rsidR="00017568">
        <w:t xml:space="preserve">with </w:t>
      </w:r>
      <w:r w:rsidR="001F559F">
        <w:t xml:space="preserve">its obligation in the </w:t>
      </w:r>
      <w:r w:rsidR="00265C5D">
        <w:t>Water Industry Standards</w:t>
      </w:r>
      <w:r w:rsidR="00017568">
        <w:t>. The water business should report this potential non-compliance to the commission</w:t>
      </w:r>
      <w:r w:rsidR="00C37543">
        <w:t xml:space="preserve"> while it undertakes further investigation</w:t>
      </w:r>
      <w:r w:rsidR="00017568">
        <w:t xml:space="preserve">.  </w:t>
      </w:r>
      <w:r w:rsidR="003B1E5D" w:rsidRPr="00EE4B95">
        <w:t xml:space="preserve"> </w:t>
      </w:r>
    </w:p>
    <w:p w14:paraId="137338D8" w14:textId="23F52489" w:rsidR="006B66BE" w:rsidRDefault="006B66BE">
      <w:pPr>
        <w:spacing w:before="0" w:line="259" w:lineRule="auto"/>
        <w:rPr>
          <w:rFonts w:ascii="Tahoma" w:eastAsiaTheme="majorEastAsia" w:hAnsi="Tahoma" w:cstheme="majorBidi"/>
          <w:b/>
          <w:color w:val="4986A0" w:themeColor="text2"/>
          <w:szCs w:val="24"/>
        </w:rPr>
      </w:pPr>
      <w:bookmarkStart w:id="19" w:name="_Toc164349441"/>
      <w:r>
        <w:br w:type="page"/>
      </w:r>
    </w:p>
    <w:tbl>
      <w:tblPr>
        <w:tblStyle w:val="TableGrid"/>
        <w:tblW w:w="0" w:type="auto"/>
        <w:shd w:val="clear" w:color="auto" w:fill="D9D9D9" w:themeFill="background1" w:themeFillShade="D9"/>
        <w:tblLook w:val="04A0" w:firstRow="1" w:lastRow="0" w:firstColumn="1" w:lastColumn="0" w:noHBand="0" w:noVBand="1"/>
      </w:tblPr>
      <w:tblGrid>
        <w:gridCol w:w="9214"/>
      </w:tblGrid>
      <w:tr w:rsidR="00157BC0" w14:paraId="101939EE" w14:textId="77777777" w:rsidTr="00157BC0">
        <w:trPr>
          <w:cnfStyle w:val="100000000000" w:firstRow="1" w:lastRow="0" w:firstColumn="0" w:lastColumn="0" w:oddVBand="0" w:evenVBand="0" w:oddHBand="0" w:evenHBand="0" w:firstRowFirstColumn="0" w:firstRowLastColumn="0" w:lastRowFirstColumn="0" w:lastRowLastColumn="0"/>
        </w:trPr>
        <w:tc>
          <w:tcPr>
            <w:tcW w:w="9214" w:type="dxa"/>
            <w:shd w:val="clear" w:color="auto" w:fill="D9D9D9" w:themeFill="background1" w:themeFillShade="D9"/>
          </w:tcPr>
          <w:p w14:paraId="1F4BDFC2" w14:textId="77777777" w:rsidR="00157BC0" w:rsidRPr="002C4404" w:rsidRDefault="00080D7E" w:rsidP="002C4404">
            <w:pPr>
              <w:pStyle w:val="Pull-out"/>
              <w:pBdr>
                <w:top w:val="none" w:sz="0" w:space="0" w:color="auto"/>
                <w:left w:val="none" w:sz="0" w:space="0" w:color="auto"/>
                <w:bottom w:val="none" w:sz="0" w:space="0" w:color="auto"/>
                <w:right w:val="none" w:sz="0" w:space="0" w:color="auto"/>
              </w:pBdr>
              <w:shd w:val="clear" w:color="auto" w:fill="D9D9D9" w:themeFill="background1" w:themeFillShade="D9"/>
              <w:spacing w:before="120"/>
              <w:rPr>
                <w:rFonts w:asciiTheme="majorHAnsi" w:eastAsiaTheme="majorEastAsia" w:hAnsiTheme="majorHAnsi" w:cstheme="majorBidi"/>
                <w:bCs/>
                <w:color w:val="auto"/>
              </w:rPr>
            </w:pPr>
            <w:r w:rsidRPr="002C4404">
              <w:rPr>
                <w:rFonts w:asciiTheme="majorHAnsi" w:eastAsiaTheme="majorEastAsia" w:hAnsiTheme="majorHAnsi" w:cstheme="majorBidi"/>
                <w:bCs/>
                <w:color w:val="auto"/>
              </w:rPr>
              <w:lastRenderedPageBreak/>
              <w:t>Non-reportable potential non-compliance example</w:t>
            </w:r>
          </w:p>
          <w:p w14:paraId="74EF7C48" w14:textId="77777777" w:rsidR="002C4404" w:rsidRPr="006B66BE" w:rsidRDefault="002C4404" w:rsidP="002C4404">
            <w:pPr>
              <w:pStyle w:val="Pull-out"/>
              <w:pBdr>
                <w:top w:val="none" w:sz="0" w:space="0" w:color="auto"/>
                <w:left w:val="none" w:sz="0" w:space="0" w:color="auto"/>
                <w:bottom w:val="none" w:sz="0" w:space="0" w:color="auto"/>
                <w:right w:val="none" w:sz="0" w:space="0" w:color="auto"/>
              </w:pBdr>
              <w:shd w:val="clear" w:color="auto" w:fill="D9D9D9" w:themeFill="background1" w:themeFillShade="D9"/>
              <w:spacing w:before="120"/>
              <w:rPr>
                <w:b w:val="0"/>
                <w:color w:val="auto"/>
              </w:rPr>
            </w:pPr>
            <w:r w:rsidRPr="002C4404">
              <w:rPr>
                <w:b w:val="0"/>
                <w:color w:val="auto"/>
              </w:rPr>
              <w:t xml:space="preserve">A customer </w:t>
            </w:r>
            <w:r w:rsidR="003E1579">
              <w:rPr>
                <w:b w:val="0"/>
                <w:color w:val="auto"/>
              </w:rPr>
              <w:t xml:space="preserve">has </w:t>
            </w:r>
            <w:r w:rsidR="00D71FD2">
              <w:rPr>
                <w:b w:val="0"/>
                <w:color w:val="auto"/>
              </w:rPr>
              <w:t xml:space="preserve">informed </w:t>
            </w:r>
            <w:r w:rsidRPr="002C4404">
              <w:rPr>
                <w:b w:val="0"/>
                <w:color w:val="auto"/>
              </w:rPr>
              <w:t xml:space="preserve">their water business </w:t>
            </w:r>
            <w:r w:rsidR="00D71FD2">
              <w:rPr>
                <w:b w:val="0"/>
                <w:color w:val="auto"/>
              </w:rPr>
              <w:t xml:space="preserve">that they are </w:t>
            </w:r>
            <w:r w:rsidRPr="002C4404">
              <w:rPr>
                <w:b w:val="0"/>
                <w:color w:val="auto"/>
              </w:rPr>
              <w:t>affected by family violence</w:t>
            </w:r>
            <w:r w:rsidR="00542014">
              <w:rPr>
                <w:b w:val="0"/>
                <w:color w:val="auto"/>
              </w:rPr>
              <w:t xml:space="preserve">. The </w:t>
            </w:r>
            <w:r w:rsidR="006E01A0">
              <w:rPr>
                <w:b w:val="0"/>
                <w:color w:val="auto"/>
              </w:rPr>
              <w:t xml:space="preserve">customer </w:t>
            </w:r>
            <w:r w:rsidRPr="002C4404">
              <w:rPr>
                <w:b w:val="0"/>
                <w:color w:val="auto"/>
              </w:rPr>
              <w:t>held a joint account for property A</w:t>
            </w:r>
            <w:r w:rsidR="005F256B">
              <w:rPr>
                <w:b w:val="0"/>
                <w:color w:val="auto"/>
              </w:rPr>
              <w:t>.</w:t>
            </w:r>
            <w:r w:rsidRPr="002C4404">
              <w:rPr>
                <w:b w:val="0"/>
                <w:color w:val="auto"/>
              </w:rPr>
              <w:t xml:space="preserve"> The customer left property A and set up an account with the same water business for a new </w:t>
            </w:r>
            <w:r w:rsidRPr="006B66BE">
              <w:rPr>
                <w:b w:val="0"/>
                <w:color w:val="auto"/>
              </w:rPr>
              <w:t>property B</w:t>
            </w:r>
            <w:r w:rsidR="005D6204" w:rsidRPr="006B66BE">
              <w:rPr>
                <w:b w:val="0"/>
                <w:color w:val="auto"/>
              </w:rPr>
              <w:t>,</w:t>
            </w:r>
            <w:r w:rsidR="00B709E6" w:rsidRPr="006B66BE">
              <w:rPr>
                <w:b w:val="0"/>
                <w:color w:val="auto"/>
              </w:rPr>
              <w:t xml:space="preserve"> where they now </w:t>
            </w:r>
            <w:r w:rsidR="006E01A0" w:rsidRPr="006B66BE">
              <w:rPr>
                <w:b w:val="0"/>
                <w:color w:val="auto"/>
              </w:rPr>
              <w:t>live</w:t>
            </w:r>
            <w:r w:rsidRPr="006B66BE">
              <w:rPr>
                <w:b w:val="0"/>
                <w:color w:val="auto"/>
              </w:rPr>
              <w:t xml:space="preserve">. </w:t>
            </w:r>
          </w:p>
          <w:p w14:paraId="227FC8A6" w14:textId="25E5A169" w:rsidR="007D316A" w:rsidRPr="006B66BE" w:rsidRDefault="002C4404" w:rsidP="002C4404">
            <w:pPr>
              <w:pStyle w:val="Pull-out"/>
              <w:pBdr>
                <w:top w:val="none" w:sz="0" w:space="0" w:color="auto"/>
                <w:left w:val="none" w:sz="0" w:space="0" w:color="auto"/>
                <w:bottom w:val="none" w:sz="0" w:space="0" w:color="auto"/>
                <w:right w:val="none" w:sz="0" w:space="0" w:color="auto"/>
              </w:pBdr>
              <w:shd w:val="clear" w:color="auto" w:fill="D9D9D9" w:themeFill="background1" w:themeFillShade="D9"/>
              <w:spacing w:before="120"/>
              <w:rPr>
                <w:color w:val="auto"/>
              </w:rPr>
            </w:pPr>
            <w:r w:rsidRPr="006B66BE">
              <w:rPr>
                <w:b w:val="0"/>
                <w:color w:val="auto"/>
              </w:rPr>
              <w:t xml:space="preserve">When the customer received their first bill at </w:t>
            </w:r>
            <w:r w:rsidR="00703C1E" w:rsidRPr="006B66BE">
              <w:rPr>
                <w:b w:val="0"/>
                <w:color w:val="auto"/>
              </w:rPr>
              <w:t>p</w:t>
            </w:r>
            <w:r w:rsidRPr="006B66BE">
              <w:rPr>
                <w:b w:val="0"/>
                <w:color w:val="auto"/>
              </w:rPr>
              <w:t xml:space="preserve">roperty B it </w:t>
            </w:r>
            <w:r w:rsidR="00956D64" w:rsidRPr="006B66BE">
              <w:rPr>
                <w:b w:val="0"/>
                <w:color w:val="auto"/>
              </w:rPr>
              <w:t xml:space="preserve">also </w:t>
            </w:r>
            <w:r w:rsidR="00BA724D" w:rsidRPr="006B66BE">
              <w:rPr>
                <w:b w:val="0"/>
                <w:color w:val="auto"/>
              </w:rPr>
              <w:t xml:space="preserve">included the name of </w:t>
            </w:r>
            <w:r w:rsidR="006F6A19" w:rsidRPr="006B66BE">
              <w:rPr>
                <w:b w:val="0"/>
                <w:color w:val="auto"/>
              </w:rPr>
              <w:t>the</w:t>
            </w:r>
            <w:r w:rsidR="00A439D6" w:rsidRPr="006B66BE">
              <w:rPr>
                <w:b w:val="0"/>
                <w:color w:val="auto"/>
              </w:rPr>
              <w:t>ir</w:t>
            </w:r>
            <w:r w:rsidR="006F6A19" w:rsidRPr="006B66BE">
              <w:rPr>
                <w:b w:val="0"/>
                <w:color w:val="auto"/>
              </w:rPr>
              <w:t xml:space="preserve"> </w:t>
            </w:r>
            <w:r w:rsidRPr="006B66BE">
              <w:rPr>
                <w:b w:val="0"/>
                <w:color w:val="auto"/>
              </w:rPr>
              <w:t xml:space="preserve">ex-partner, even though they </w:t>
            </w:r>
            <w:r w:rsidR="003541F2" w:rsidRPr="006B66BE">
              <w:rPr>
                <w:b w:val="0"/>
                <w:color w:val="auto"/>
              </w:rPr>
              <w:t xml:space="preserve">set up </w:t>
            </w:r>
            <w:r w:rsidRPr="006B66BE">
              <w:rPr>
                <w:b w:val="0"/>
                <w:color w:val="auto"/>
              </w:rPr>
              <w:t>the account for property B in their name</w:t>
            </w:r>
            <w:r w:rsidR="003541F2" w:rsidRPr="006B66BE">
              <w:rPr>
                <w:b w:val="0"/>
                <w:color w:val="auto"/>
              </w:rPr>
              <w:t xml:space="preserve"> only</w:t>
            </w:r>
            <w:r w:rsidRPr="006B66BE">
              <w:rPr>
                <w:b w:val="0"/>
                <w:color w:val="auto"/>
              </w:rPr>
              <w:t xml:space="preserve">. </w:t>
            </w:r>
          </w:p>
          <w:p w14:paraId="1B4150C3" w14:textId="77777777" w:rsidR="002C4404" w:rsidRPr="006B66BE" w:rsidRDefault="002C4404" w:rsidP="002C4404">
            <w:pPr>
              <w:pStyle w:val="Pull-out"/>
              <w:pBdr>
                <w:top w:val="none" w:sz="0" w:space="0" w:color="auto"/>
                <w:left w:val="none" w:sz="0" w:space="0" w:color="auto"/>
                <w:bottom w:val="none" w:sz="0" w:space="0" w:color="auto"/>
                <w:right w:val="none" w:sz="0" w:space="0" w:color="auto"/>
              </w:pBdr>
              <w:shd w:val="clear" w:color="auto" w:fill="D9D9D9" w:themeFill="background1" w:themeFillShade="D9"/>
              <w:spacing w:before="120"/>
              <w:rPr>
                <w:b w:val="0"/>
                <w:color w:val="auto"/>
              </w:rPr>
            </w:pPr>
            <w:r w:rsidRPr="006B66BE">
              <w:rPr>
                <w:b w:val="0"/>
                <w:color w:val="auto"/>
              </w:rPr>
              <w:t xml:space="preserve">The customer was </w:t>
            </w:r>
            <w:r w:rsidR="009459C1" w:rsidRPr="006B66BE">
              <w:rPr>
                <w:b w:val="0"/>
                <w:color w:val="auto"/>
              </w:rPr>
              <w:t xml:space="preserve">concerned that </w:t>
            </w:r>
            <w:r w:rsidR="00CC2264" w:rsidRPr="006B66BE">
              <w:rPr>
                <w:b w:val="0"/>
                <w:color w:val="auto"/>
              </w:rPr>
              <w:t>their</w:t>
            </w:r>
            <w:r w:rsidR="009459C1" w:rsidRPr="006B66BE">
              <w:rPr>
                <w:b w:val="0"/>
                <w:color w:val="auto"/>
              </w:rPr>
              <w:t xml:space="preserve"> </w:t>
            </w:r>
            <w:r w:rsidR="00CC2264" w:rsidRPr="006B66BE">
              <w:rPr>
                <w:b w:val="0"/>
                <w:color w:val="auto"/>
              </w:rPr>
              <w:t xml:space="preserve">new address </w:t>
            </w:r>
            <w:r w:rsidR="00065DDF" w:rsidRPr="006B66BE">
              <w:rPr>
                <w:b w:val="0"/>
                <w:color w:val="auto"/>
              </w:rPr>
              <w:t xml:space="preserve">was </w:t>
            </w:r>
            <w:r w:rsidR="00CC2264" w:rsidRPr="006B66BE">
              <w:rPr>
                <w:b w:val="0"/>
                <w:color w:val="auto"/>
              </w:rPr>
              <w:t xml:space="preserve">provided to their </w:t>
            </w:r>
            <w:r w:rsidRPr="006B66BE">
              <w:rPr>
                <w:b w:val="0"/>
                <w:color w:val="auto"/>
              </w:rPr>
              <w:t>ex-partner.</w:t>
            </w:r>
            <w:r w:rsidR="001B7469" w:rsidRPr="006B66BE">
              <w:rPr>
                <w:b w:val="0"/>
                <w:color w:val="auto"/>
              </w:rPr>
              <w:t xml:space="preserve"> The customer </w:t>
            </w:r>
            <w:r w:rsidR="003E5246" w:rsidRPr="006B66BE">
              <w:rPr>
                <w:b w:val="0"/>
                <w:color w:val="auto"/>
              </w:rPr>
              <w:t xml:space="preserve">called </w:t>
            </w:r>
            <w:r w:rsidR="001B7469" w:rsidRPr="006B66BE">
              <w:rPr>
                <w:b w:val="0"/>
                <w:color w:val="auto"/>
              </w:rPr>
              <w:t>their water business about their concern.</w:t>
            </w:r>
            <w:r w:rsidRPr="006B66BE">
              <w:rPr>
                <w:b w:val="0"/>
                <w:color w:val="auto"/>
              </w:rPr>
              <w:t xml:space="preserve">  </w:t>
            </w:r>
          </w:p>
          <w:p w14:paraId="33C4151E" w14:textId="77777777" w:rsidR="002C4404" w:rsidRPr="006B66BE" w:rsidRDefault="002C4404" w:rsidP="002C4404">
            <w:pPr>
              <w:pStyle w:val="Pull-out"/>
              <w:pBdr>
                <w:top w:val="none" w:sz="0" w:space="0" w:color="auto"/>
                <w:left w:val="none" w:sz="0" w:space="0" w:color="auto"/>
                <w:bottom w:val="none" w:sz="0" w:space="0" w:color="auto"/>
                <w:right w:val="none" w:sz="0" w:space="0" w:color="auto"/>
              </w:pBdr>
              <w:shd w:val="clear" w:color="auto" w:fill="D9D9D9" w:themeFill="background1" w:themeFillShade="D9"/>
              <w:spacing w:before="120"/>
              <w:rPr>
                <w:b w:val="0"/>
                <w:color w:val="auto"/>
              </w:rPr>
            </w:pPr>
            <w:r w:rsidRPr="006B66BE">
              <w:rPr>
                <w:b w:val="0"/>
                <w:color w:val="auto"/>
              </w:rPr>
              <w:t>This example could indicate a breach of clause 11.1(a)(iii) of the Water Industry Standard – Urban, or clause 10.1(a)(iii) of the Water Industry Standard – Rural, under which a water business must ‘promote customer safety by securely handling information about those who are affected by family violence, including in a manner that maintains confidentiality.’</w:t>
            </w:r>
          </w:p>
          <w:p w14:paraId="16775F49" w14:textId="04A2E304" w:rsidR="00EE67EE" w:rsidRPr="006B66BE" w:rsidRDefault="002C4404" w:rsidP="00EE67EE">
            <w:pPr>
              <w:pStyle w:val="Pull-out"/>
              <w:pBdr>
                <w:top w:val="none" w:sz="0" w:space="0" w:color="auto"/>
                <w:left w:val="none" w:sz="0" w:space="0" w:color="auto"/>
                <w:bottom w:val="none" w:sz="0" w:space="0" w:color="auto"/>
                <w:right w:val="none" w:sz="0" w:space="0" w:color="auto"/>
              </w:pBdr>
              <w:shd w:val="clear" w:color="auto" w:fill="D9D9D9" w:themeFill="background1" w:themeFillShade="D9"/>
              <w:spacing w:before="120"/>
              <w:rPr>
                <w:b w:val="0"/>
                <w:color w:val="auto"/>
              </w:rPr>
            </w:pPr>
            <w:r w:rsidRPr="006B66BE">
              <w:rPr>
                <w:b w:val="0"/>
                <w:color w:val="auto"/>
              </w:rPr>
              <w:t xml:space="preserve">During the </w:t>
            </w:r>
            <w:r w:rsidR="00090BB0" w:rsidRPr="006B66BE">
              <w:rPr>
                <w:b w:val="0"/>
                <w:color w:val="auto"/>
              </w:rPr>
              <w:t xml:space="preserve">call with the </w:t>
            </w:r>
            <w:r w:rsidRPr="006B66BE">
              <w:rPr>
                <w:b w:val="0"/>
                <w:color w:val="auto"/>
              </w:rPr>
              <w:t>customer</w:t>
            </w:r>
            <w:r w:rsidR="002836AD" w:rsidRPr="006B66BE">
              <w:rPr>
                <w:b w:val="0"/>
                <w:color w:val="auto"/>
              </w:rPr>
              <w:t>,</w:t>
            </w:r>
            <w:r w:rsidRPr="006B66BE">
              <w:rPr>
                <w:b w:val="0"/>
                <w:color w:val="auto"/>
              </w:rPr>
              <w:t xml:space="preserve"> the water business was able to </w:t>
            </w:r>
            <w:r w:rsidR="00065DDF" w:rsidRPr="006B66BE">
              <w:rPr>
                <w:b w:val="0"/>
                <w:color w:val="auto"/>
              </w:rPr>
              <w:t xml:space="preserve">confirm </w:t>
            </w:r>
            <w:r w:rsidRPr="006B66BE">
              <w:rPr>
                <w:b w:val="0"/>
                <w:color w:val="auto"/>
              </w:rPr>
              <w:t>that the new address</w:t>
            </w:r>
            <w:r w:rsidR="001B2834" w:rsidRPr="006B66BE">
              <w:rPr>
                <w:b w:val="0"/>
                <w:color w:val="auto"/>
              </w:rPr>
              <w:t xml:space="preserve"> had not </w:t>
            </w:r>
            <w:r w:rsidR="007513C3" w:rsidRPr="006B66BE">
              <w:rPr>
                <w:b w:val="0"/>
                <w:color w:val="auto"/>
              </w:rPr>
              <w:t>been provided to their ex-partner</w:t>
            </w:r>
            <w:r w:rsidR="00637187" w:rsidRPr="006B66BE">
              <w:rPr>
                <w:b w:val="0"/>
                <w:color w:val="auto"/>
              </w:rPr>
              <w:t xml:space="preserve"> and </w:t>
            </w:r>
            <w:r w:rsidR="00AE180F" w:rsidRPr="006B66BE">
              <w:rPr>
                <w:b w:val="0"/>
                <w:color w:val="auto"/>
              </w:rPr>
              <w:t>corrected t</w:t>
            </w:r>
            <w:r w:rsidR="00637187" w:rsidRPr="006B66BE">
              <w:rPr>
                <w:b w:val="0"/>
                <w:color w:val="auto"/>
              </w:rPr>
              <w:t>he contact details for pr</w:t>
            </w:r>
            <w:r w:rsidR="003D4589" w:rsidRPr="006B66BE">
              <w:rPr>
                <w:b w:val="0"/>
                <w:color w:val="auto"/>
              </w:rPr>
              <w:t>o</w:t>
            </w:r>
            <w:r w:rsidR="00637187" w:rsidRPr="006B66BE">
              <w:rPr>
                <w:b w:val="0"/>
                <w:color w:val="auto"/>
              </w:rPr>
              <w:t>perty B</w:t>
            </w:r>
            <w:r w:rsidR="00AE180F" w:rsidRPr="006B66BE">
              <w:rPr>
                <w:b w:val="0"/>
                <w:color w:val="auto"/>
              </w:rPr>
              <w:t xml:space="preserve"> in </w:t>
            </w:r>
            <w:r w:rsidR="003C251A" w:rsidRPr="006B66BE">
              <w:rPr>
                <w:b w:val="0"/>
                <w:color w:val="auto"/>
              </w:rPr>
              <w:t>its</w:t>
            </w:r>
            <w:r w:rsidR="00AE180F" w:rsidRPr="006B66BE">
              <w:rPr>
                <w:b w:val="0"/>
                <w:color w:val="auto"/>
              </w:rPr>
              <w:t xml:space="preserve"> billing system</w:t>
            </w:r>
            <w:r w:rsidRPr="006B66BE">
              <w:rPr>
                <w:b w:val="0"/>
                <w:color w:val="auto"/>
              </w:rPr>
              <w:t>.</w:t>
            </w:r>
            <w:r w:rsidR="00FA06DF" w:rsidRPr="006B66BE">
              <w:rPr>
                <w:b w:val="0"/>
                <w:color w:val="auto"/>
              </w:rPr>
              <w:t xml:space="preserve"> </w:t>
            </w:r>
            <w:r w:rsidR="00EE67EE" w:rsidRPr="006B66BE">
              <w:rPr>
                <w:b w:val="0"/>
                <w:color w:val="auto"/>
              </w:rPr>
              <w:t xml:space="preserve">The customer </w:t>
            </w:r>
            <w:r w:rsidR="00FA06DF" w:rsidRPr="006B66BE">
              <w:rPr>
                <w:b w:val="0"/>
                <w:color w:val="auto"/>
              </w:rPr>
              <w:t xml:space="preserve">confirmed they </w:t>
            </w:r>
            <w:r w:rsidR="00EE67EE" w:rsidRPr="006B66BE">
              <w:rPr>
                <w:b w:val="0"/>
                <w:color w:val="auto"/>
              </w:rPr>
              <w:t>did not need further support from the water business at this time.</w:t>
            </w:r>
          </w:p>
          <w:p w14:paraId="0287000A" w14:textId="6E6A0028" w:rsidR="00080D7E" w:rsidRDefault="007E33B2" w:rsidP="002C4404">
            <w:pPr>
              <w:pStyle w:val="Pull-out"/>
              <w:pBdr>
                <w:top w:val="none" w:sz="0" w:space="0" w:color="auto"/>
                <w:left w:val="none" w:sz="0" w:space="0" w:color="auto"/>
                <w:bottom w:val="none" w:sz="0" w:space="0" w:color="auto"/>
                <w:right w:val="none" w:sz="0" w:space="0" w:color="auto"/>
              </w:pBdr>
              <w:shd w:val="clear" w:color="auto" w:fill="D9D9D9" w:themeFill="background1" w:themeFillShade="D9"/>
              <w:spacing w:before="120"/>
            </w:pPr>
            <w:r w:rsidRPr="006B66BE">
              <w:rPr>
                <w:b w:val="0"/>
                <w:color w:val="auto"/>
              </w:rPr>
              <w:t xml:space="preserve">The water business commenced an </w:t>
            </w:r>
            <w:r w:rsidR="009370C1" w:rsidRPr="006B66BE">
              <w:rPr>
                <w:b w:val="0"/>
                <w:color w:val="auto"/>
              </w:rPr>
              <w:t>internal review</w:t>
            </w:r>
            <w:r w:rsidRPr="006B66BE">
              <w:rPr>
                <w:b w:val="0"/>
                <w:color w:val="auto"/>
              </w:rPr>
              <w:t xml:space="preserve"> of the</w:t>
            </w:r>
            <w:r w:rsidR="00915FC3" w:rsidRPr="006B66BE">
              <w:rPr>
                <w:b w:val="0"/>
                <w:color w:val="auto"/>
              </w:rPr>
              <w:t xml:space="preserve"> account name</w:t>
            </w:r>
            <w:r w:rsidRPr="006B66BE">
              <w:rPr>
                <w:b w:val="0"/>
                <w:color w:val="auto"/>
              </w:rPr>
              <w:t xml:space="preserve"> error</w:t>
            </w:r>
            <w:r w:rsidR="00915FC3" w:rsidRPr="006B66BE">
              <w:rPr>
                <w:b w:val="0"/>
                <w:color w:val="auto"/>
              </w:rPr>
              <w:t xml:space="preserve"> </w:t>
            </w:r>
            <w:r w:rsidR="00F60ABC" w:rsidRPr="006B66BE">
              <w:rPr>
                <w:b w:val="0"/>
                <w:color w:val="auto"/>
              </w:rPr>
              <w:t xml:space="preserve">and that is still ongoing. </w:t>
            </w:r>
            <w:r w:rsidR="00F50F2F" w:rsidRPr="006B66BE">
              <w:rPr>
                <w:b w:val="0"/>
                <w:color w:val="auto"/>
              </w:rPr>
              <w:t xml:space="preserve">However, due to having confirmed that the new address was not released to the ex-partner, </w:t>
            </w:r>
            <w:r w:rsidR="00167020" w:rsidRPr="006B66BE">
              <w:rPr>
                <w:b w:val="0"/>
                <w:color w:val="auto"/>
              </w:rPr>
              <w:t xml:space="preserve">it established </w:t>
            </w:r>
            <w:r w:rsidR="00F50F2F" w:rsidRPr="006B66BE">
              <w:rPr>
                <w:b w:val="0"/>
                <w:color w:val="auto"/>
              </w:rPr>
              <w:t xml:space="preserve">there was no actual or potential non-compliance </w:t>
            </w:r>
            <w:r w:rsidR="00892707" w:rsidRPr="006B66BE">
              <w:rPr>
                <w:b w:val="0"/>
                <w:color w:val="auto"/>
              </w:rPr>
              <w:t xml:space="preserve">with </w:t>
            </w:r>
            <w:r w:rsidR="00777E83" w:rsidRPr="006B66BE">
              <w:rPr>
                <w:b w:val="0"/>
                <w:color w:val="auto"/>
              </w:rPr>
              <w:t>the</w:t>
            </w:r>
            <w:r w:rsidR="00892707" w:rsidRPr="006B66BE">
              <w:rPr>
                <w:b w:val="0"/>
                <w:color w:val="auto"/>
              </w:rPr>
              <w:t xml:space="preserve"> Water Industry Standard</w:t>
            </w:r>
            <w:r w:rsidR="00F50F2F" w:rsidRPr="006B66BE">
              <w:rPr>
                <w:b w:val="0"/>
                <w:color w:val="auto"/>
              </w:rPr>
              <w:t>.</w:t>
            </w:r>
            <w:r w:rsidR="00251CEB" w:rsidRPr="006B66BE">
              <w:rPr>
                <w:b w:val="0"/>
                <w:color w:val="auto"/>
              </w:rPr>
              <w:t xml:space="preserve"> </w:t>
            </w:r>
            <w:r w:rsidR="00972D95" w:rsidRPr="006B66BE">
              <w:rPr>
                <w:b w:val="0"/>
                <w:color w:val="auto"/>
              </w:rPr>
              <w:t xml:space="preserve">If the water business </w:t>
            </w:r>
            <w:r w:rsidR="00FA445E" w:rsidRPr="006B66BE">
              <w:rPr>
                <w:b w:val="0"/>
                <w:color w:val="auto"/>
              </w:rPr>
              <w:t xml:space="preserve">had been </w:t>
            </w:r>
            <w:r w:rsidR="00C9423F" w:rsidRPr="006B66BE">
              <w:rPr>
                <w:b w:val="0"/>
                <w:color w:val="auto"/>
              </w:rPr>
              <w:t>una</w:t>
            </w:r>
            <w:r w:rsidR="00FA445E" w:rsidRPr="006B66BE">
              <w:rPr>
                <w:b w:val="0"/>
                <w:color w:val="auto"/>
              </w:rPr>
              <w:t>ble to confirm the information was not provided</w:t>
            </w:r>
            <w:r w:rsidR="00CB4FE8" w:rsidRPr="006B66BE">
              <w:rPr>
                <w:b w:val="0"/>
                <w:color w:val="auto"/>
              </w:rPr>
              <w:t xml:space="preserve">, </w:t>
            </w:r>
            <w:r w:rsidR="004C073E" w:rsidRPr="006B66BE">
              <w:rPr>
                <w:b w:val="0"/>
                <w:color w:val="auto"/>
              </w:rPr>
              <w:t xml:space="preserve">it </w:t>
            </w:r>
            <w:r w:rsidR="0023336F" w:rsidRPr="006B66BE">
              <w:rPr>
                <w:b w:val="0"/>
                <w:color w:val="auto"/>
              </w:rPr>
              <w:t xml:space="preserve">would need </w:t>
            </w:r>
            <w:r w:rsidR="002C54E3" w:rsidRPr="006B66BE">
              <w:rPr>
                <w:b w:val="0"/>
                <w:color w:val="auto"/>
              </w:rPr>
              <w:t xml:space="preserve">to </w:t>
            </w:r>
            <w:r w:rsidR="00172096" w:rsidRPr="006B66BE">
              <w:rPr>
                <w:b w:val="0"/>
                <w:color w:val="auto"/>
              </w:rPr>
              <w:t xml:space="preserve">assess </w:t>
            </w:r>
            <w:r w:rsidR="00A50641" w:rsidRPr="006B66BE">
              <w:rPr>
                <w:b w:val="0"/>
                <w:color w:val="auto"/>
              </w:rPr>
              <w:t xml:space="preserve">the matter for </w:t>
            </w:r>
            <w:r w:rsidR="00406482" w:rsidRPr="006B66BE">
              <w:rPr>
                <w:b w:val="0"/>
                <w:color w:val="auto"/>
              </w:rPr>
              <w:t>a material</w:t>
            </w:r>
            <w:r w:rsidR="00A50641" w:rsidRPr="006B66BE">
              <w:rPr>
                <w:b w:val="0"/>
                <w:color w:val="auto"/>
              </w:rPr>
              <w:t xml:space="preserve"> adverse </w:t>
            </w:r>
            <w:r w:rsidR="00406482" w:rsidRPr="006B66BE">
              <w:rPr>
                <w:b w:val="0"/>
                <w:color w:val="auto"/>
              </w:rPr>
              <w:t>impac</w:t>
            </w:r>
            <w:r w:rsidR="00406482" w:rsidRPr="006B66BE">
              <w:rPr>
                <w:color w:val="auto"/>
              </w:rPr>
              <w:t>t</w:t>
            </w:r>
            <w:r w:rsidR="00A50641" w:rsidRPr="006B66BE">
              <w:rPr>
                <w:b w:val="0"/>
                <w:color w:val="auto"/>
              </w:rPr>
              <w:t xml:space="preserve"> </w:t>
            </w:r>
            <w:r w:rsidR="00406482" w:rsidRPr="006B66BE">
              <w:rPr>
                <w:b w:val="0"/>
                <w:color w:val="auto"/>
              </w:rPr>
              <w:t xml:space="preserve">as part of its evaluation on whether to </w:t>
            </w:r>
            <w:r w:rsidR="002C54E3" w:rsidRPr="006B66BE">
              <w:rPr>
                <w:b w:val="0"/>
                <w:color w:val="auto"/>
              </w:rPr>
              <w:t>report</w:t>
            </w:r>
            <w:r w:rsidR="000B243D" w:rsidRPr="006B66BE">
              <w:rPr>
                <w:b w:val="0"/>
                <w:color w:val="auto"/>
              </w:rPr>
              <w:t xml:space="preserve"> the matter </w:t>
            </w:r>
            <w:r w:rsidR="002C54E3" w:rsidRPr="006B66BE">
              <w:rPr>
                <w:b w:val="0"/>
                <w:color w:val="auto"/>
              </w:rPr>
              <w:t xml:space="preserve">to </w:t>
            </w:r>
            <w:r w:rsidR="000B243D" w:rsidRPr="006B66BE">
              <w:rPr>
                <w:b w:val="0"/>
                <w:color w:val="auto"/>
              </w:rPr>
              <w:t>the commission</w:t>
            </w:r>
            <w:r w:rsidR="0056714A" w:rsidRPr="006B66BE">
              <w:rPr>
                <w:b w:val="0"/>
                <w:color w:val="auto"/>
              </w:rPr>
              <w:t>.</w:t>
            </w:r>
          </w:p>
        </w:tc>
      </w:tr>
    </w:tbl>
    <w:p w14:paraId="4DBC7EFD" w14:textId="7FBD75A7" w:rsidR="00B04356" w:rsidRPr="0000716A" w:rsidRDefault="00B04356" w:rsidP="0000716A">
      <w:pPr>
        <w:pStyle w:val="Heading3"/>
      </w:pPr>
      <w:bookmarkStart w:id="20" w:name="_Toc173139005"/>
      <w:r w:rsidRPr="0000716A">
        <w:t>Material adverse impact</w:t>
      </w:r>
      <w:bookmarkEnd w:id="20"/>
      <w:r w:rsidRPr="0000716A">
        <w:t xml:space="preserve"> </w:t>
      </w:r>
    </w:p>
    <w:p w14:paraId="464C4C9E" w14:textId="375EA5EB" w:rsidR="00FD62B6" w:rsidRDefault="005D1F1D" w:rsidP="005D1F1D">
      <w:r>
        <w:t>When assessing for material adverse impact a water business should consider</w:t>
      </w:r>
      <w:r w:rsidR="002E43C9">
        <w:t>:</w:t>
      </w:r>
      <w:r>
        <w:t xml:space="preserve"> </w:t>
      </w:r>
    </w:p>
    <w:p w14:paraId="1ACDCAD7" w14:textId="471C36A0" w:rsidR="00FD62B6" w:rsidRDefault="005D1F1D" w:rsidP="003058D3">
      <w:pPr>
        <w:pStyle w:val="ListBullet"/>
        <w:numPr>
          <w:ilvl w:val="0"/>
          <w:numId w:val="35"/>
        </w:numPr>
      </w:pPr>
      <w:r>
        <w:t>the level of harm</w:t>
      </w:r>
      <w:r w:rsidR="00FB7144">
        <w:t xml:space="preserve"> </w:t>
      </w:r>
    </w:p>
    <w:p w14:paraId="548DA47D" w14:textId="77777777" w:rsidR="00FD62B6" w:rsidRDefault="005D1F1D" w:rsidP="003058D3">
      <w:pPr>
        <w:pStyle w:val="ListBullet"/>
        <w:numPr>
          <w:ilvl w:val="0"/>
          <w:numId w:val="35"/>
        </w:numPr>
      </w:pPr>
      <w:r>
        <w:t>how widespread the effects of the non-compliance are.</w:t>
      </w:r>
      <w:r w:rsidR="00286B68">
        <w:t xml:space="preserve"> </w:t>
      </w:r>
    </w:p>
    <w:bookmarkEnd w:id="19"/>
    <w:p w14:paraId="3C8DFA06" w14:textId="3F3A2051" w:rsidR="00B04356" w:rsidRPr="00715133" w:rsidRDefault="007F5659" w:rsidP="00485159">
      <w:pPr>
        <w:pStyle w:val="Heading4"/>
        <w:spacing w:before="0"/>
        <w:rPr>
          <w:rStyle w:val="Heading4Char"/>
          <w:b/>
          <w:iCs/>
        </w:rPr>
      </w:pPr>
      <w:r>
        <w:t xml:space="preserve">Level of </w:t>
      </w:r>
      <w:r w:rsidR="005D1F1D">
        <w:t>H</w:t>
      </w:r>
      <w:r w:rsidR="00B04356" w:rsidRPr="00715133">
        <w:t xml:space="preserve">arm </w:t>
      </w:r>
    </w:p>
    <w:p w14:paraId="2DBD7B8B" w14:textId="557B3753" w:rsidR="00B04356" w:rsidRPr="007B2D52" w:rsidRDefault="00947323">
      <w:pPr>
        <w:rPr>
          <w:rStyle w:val="Heading5Char"/>
          <w:rFonts w:ascii="Arial" w:eastAsia="Arial" w:hAnsi="Arial" w:cs="Arial"/>
          <w:i w:val="0"/>
          <w:color w:val="auto"/>
        </w:rPr>
      </w:pPr>
      <w:r w:rsidRPr="0085744D">
        <w:rPr>
          <w:rStyle w:val="Heading5Char"/>
          <w:i w:val="0"/>
          <w:color w:val="auto"/>
        </w:rPr>
        <w:t>P</w:t>
      </w:r>
      <w:r w:rsidR="00B04356" w:rsidRPr="0085744D">
        <w:rPr>
          <w:rStyle w:val="Heading5Char"/>
          <w:i w:val="0"/>
          <w:color w:val="auto"/>
        </w:rPr>
        <w:t xml:space="preserve">otential or actual non-compliance may </w:t>
      </w:r>
      <w:r w:rsidR="000B7C71" w:rsidRPr="0085744D">
        <w:rPr>
          <w:rStyle w:val="Heading5Char"/>
          <w:i w:val="0"/>
          <w:color w:val="auto"/>
        </w:rPr>
        <w:t>cause harm that is physical, psychological or financial. When assessing materiality</w:t>
      </w:r>
      <w:r w:rsidR="00731921">
        <w:rPr>
          <w:rStyle w:val="Heading5Char"/>
          <w:i w:val="0"/>
          <w:color w:val="auto"/>
        </w:rPr>
        <w:t>,</w:t>
      </w:r>
      <w:r w:rsidR="000B7C71" w:rsidRPr="0085744D">
        <w:rPr>
          <w:rStyle w:val="Heading5Char"/>
          <w:i w:val="0"/>
          <w:color w:val="auto"/>
        </w:rPr>
        <w:t xml:space="preserve"> a water b</w:t>
      </w:r>
      <w:r w:rsidR="000A70C0" w:rsidRPr="0085744D">
        <w:rPr>
          <w:rStyle w:val="Heading5Char"/>
          <w:i w:val="0"/>
          <w:color w:val="auto"/>
        </w:rPr>
        <w:t xml:space="preserve">usiness should focus on the most </w:t>
      </w:r>
      <w:r w:rsidR="003E10C3" w:rsidRPr="0085744D">
        <w:rPr>
          <w:rStyle w:val="Heading5Char"/>
          <w:i w:val="0"/>
          <w:color w:val="auto"/>
        </w:rPr>
        <w:t>serious</w:t>
      </w:r>
      <w:r w:rsidR="000A70C0" w:rsidRPr="0085744D">
        <w:rPr>
          <w:rStyle w:val="Heading5Char"/>
          <w:i w:val="0"/>
          <w:color w:val="auto"/>
        </w:rPr>
        <w:t xml:space="preserve"> matters where there is harm </w:t>
      </w:r>
      <w:r w:rsidR="000D1BC3" w:rsidRPr="0085744D">
        <w:rPr>
          <w:rStyle w:val="Heading5Char"/>
          <w:i w:val="0"/>
          <w:color w:val="auto"/>
        </w:rPr>
        <w:t xml:space="preserve">or </w:t>
      </w:r>
      <w:r w:rsidR="00B04356" w:rsidRPr="004918EC">
        <w:t xml:space="preserve">risk of harm </w:t>
      </w:r>
      <w:r w:rsidR="008370CB">
        <w:t>to</w:t>
      </w:r>
      <w:r w:rsidR="00B04356" w:rsidRPr="004918EC">
        <w:t xml:space="preserve"> the life and/or health and safety of a customer</w:t>
      </w:r>
      <w:r w:rsidR="003E10C3" w:rsidRPr="004918EC">
        <w:t>.</w:t>
      </w:r>
      <w:r w:rsidR="00B04356" w:rsidRPr="004918EC">
        <w:t xml:space="preserve"> </w:t>
      </w:r>
    </w:p>
    <w:p w14:paraId="59394249" w14:textId="13449784" w:rsidR="00B04356" w:rsidRPr="000A0F53" w:rsidRDefault="006A1C8F">
      <w:pPr>
        <w:rPr>
          <w:rStyle w:val="Heading5Char"/>
          <w:i w:val="0"/>
        </w:rPr>
      </w:pPr>
      <w:r w:rsidRPr="00946C7A">
        <w:rPr>
          <w:rStyle w:val="Heading5Char"/>
          <w:i w:val="0"/>
          <w:color w:val="auto"/>
        </w:rPr>
        <w:lastRenderedPageBreak/>
        <w:t>Non</w:t>
      </w:r>
      <w:r w:rsidR="00B04356" w:rsidRPr="00946C7A">
        <w:rPr>
          <w:rStyle w:val="Heading5Char"/>
          <w:i w:val="0"/>
          <w:color w:val="auto"/>
        </w:rPr>
        <w:t xml:space="preserve">-compliance </w:t>
      </w:r>
      <w:r w:rsidR="00130C94">
        <w:rPr>
          <w:rStyle w:val="Heading5Char"/>
          <w:i w:val="0"/>
          <w:color w:val="auto"/>
        </w:rPr>
        <w:t>with</w:t>
      </w:r>
      <w:r w:rsidR="00B04356" w:rsidRPr="00946C7A">
        <w:rPr>
          <w:rStyle w:val="Heading5Char"/>
          <w:i w:val="0"/>
          <w:color w:val="auto"/>
        </w:rPr>
        <w:t xml:space="preserve"> </w:t>
      </w:r>
      <w:r w:rsidR="00B04356" w:rsidRPr="007B2D52">
        <w:t>obligations in the</w:t>
      </w:r>
      <w:r w:rsidR="00B04356">
        <w:t xml:space="preserve"> Water Industry Standards</w:t>
      </w:r>
      <w:r w:rsidR="00B04356" w:rsidRPr="007B2D52" w:rsidDel="00425ED9">
        <w:t xml:space="preserve"> </w:t>
      </w:r>
      <w:r w:rsidR="00B04356" w:rsidRPr="007B2D52">
        <w:t xml:space="preserve">that have the potential to pose </w:t>
      </w:r>
      <w:r w:rsidR="0060060B">
        <w:t xml:space="preserve">the most </w:t>
      </w:r>
      <w:r w:rsidR="00B04356" w:rsidRPr="007B2D52">
        <w:t xml:space="preserve">serious physical and psychological harm include </w:t>
      </w:r>
      <w:r w:rsidR="00B04356" w:rsidRPr="007B2D52" w:rsidDel="00425ED9">
        <w:t xml:space="preserve">obligations </w:t>
      </w:r>
      <w:r w:rsidR="00B04356" w:rsidRPr="007B2D52">
        <w:t xml:space="preserve">relating </w:t>
      </w:r>
      <w:r w:rsidR="00B04356" w:rsidRPr="007B2D52" w:rsidDel="00425ED9">
        <w:t>to</w:t>
      </w:r>
      <w:r w:rsidR="00B04356" w:rsidRPr="007B2D52">
        <w:t>:</w:t>
      </w:r>
      <w:r w:rsidR="00B04356" w:rsidRPr="000A0F53">
        <w:rPr>
          <w:rStyle w:val="Heading5Char"/>
          <w:i w:val="0"/>
        </w:rPr>
        <w:t xml:space="preserve"> </w:t>
      </w:r>
    </w:p>
    <w:p w14:paraId="04B0CC9B" w14:textId="0214B202" w:rsidR="00B04356" w:rsidRPr="00BB2AD1" w:rsidRDefault="00406422" w:rsidP="00485159">
      <w:pPr>
        <w:pStyle w:val="ListBullet"/>
        <w:numPr>
          <w:ilvl w:val="0"/>
          <w:numId w:val="42"/>
        </w:numPr>
        <w:spacing w:before="120" w:after="240"/>
        <w:ind w:left="357" w:hanging="357"/>
      </w:pPr>
      <w:r>
        <w:t>f</w:t>
      </w:r>
      <w:r w:rsidR="00B04356" w:rsidRPr="00BB2AD1" w:rsidDel="00B857F8">
        <w:t>amily violence affected customers</w:t>
      </w:r>
      <w:r w:rsidR="00B04356" w:rsidRPr="00BB2AD1">
        <w:t xml:space="preserve"> </w:t>
      </w:r>
    </w:p>
    <w:p w14:paraId="347C2515" w14:textId="3D1DC921" w:rsidR="00B04356" w:rsidRDefault="00406422" w:rsidP="00485159">
      <w:pPr>
        <w:pStyle w:val="ListBullet"/>
        <w:numPr>
          <w:ilvl w:val="0"/>
          <w:numId w:val="42"/>
        </w:numPr>
        <w:spacing w:before="120" w:after="120"/>
        <w:ind w:left="357" w:hanging="357"/>
      </w:pPr>
      <w:r>
        <w:t>c</w:t>
      </w:r>
      <w:r w:rsidR="00B04356" w:rsidRPr="00BB2AD1">
        <w:t xml:space="preserve">ustomers reliant upon a water business for any form of life support machine. </w:t>
      </w:r>
      <w:r w:rsidR="00B04356">
        <w:t xml:space="preserve"> </w:t>
      </w:r>
    </w:p>
    <w:p w14:paraId="07EDDDB5" w14:textId="77777777" w:rsidR="00485159" w:rsidRPr="00485159" w:rsidRDefault="00485159" w:rsidP="00485159">
      <w:pPr>
        <w:pStyle w:val="ListBullet"/>
        <w:spacing w:before="120" w:after="120"/>
        <w:ind w:left="0" w:firstLine="0"/>
        <w:rPr>
          <w:sz w:val="8"/>
          <w:szCs w:val="8"/>
        </w:rPr>
      </w:pPr>
    </w:p>
    <w:tbl>
      <w:tblPr>
        <w:tblStyle w:val="TableGrid"/>
        <w:tblW w:w="5000" w:type="pct"/>
        <w:shd w:val="clear" w:color="auto" w:fill="FFE8C8" w:themeFill="accent4" w:themeFillTint="33"/>
        <w:tblLook w:val="04A0" w:firstRow="1" w:lastRow="0" w:firstColumn="1" w:lastColumn="0" w:noHBand="0" w:noVBand="1"/>
      </w:tblPr>
      <w:tblGrid>
        <w:gridCol w:w="9214"/>
      </w:tblGrid>
      <w:tr w:rsidR="00AF40CD" w14:paraId="353A496F" w14:textId="77777777" w:rsidTr="004B6104">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FE8C8" w:themeFill="accent4" w:themeFillTint="33"/>
          </w:tcPr>
          <w:p w14:paraId="394B4CA8" w14:textId="77777777" w:rsidR="00AF40CD" w:rsidRPr="002C4404" w:rsidRDefault="00AF40CD" w:rsidP="00750E6A">
            <w:pPr>
              <w:pStyle w:val="Pull-outHeading"/>
              <w:pBdr>
                <w:top w:val="none" w:sz="0" w:space="0" w:color="auto"/>
                <w:left w:val="none" w:sz="0" w:space="0" w:color="auto"/>
                <w:bottom w:val="none" w:sz="0" w:space="0" w:color="auto"/>
                <w:right w:val="none" w:sz="0" w:space="0" w:color="auto"/>
              </w:pBdr>
              <w:shd w:val="clear" w:color="auto" w:fill="FFE8C8" w:themeFill="accent4" w:themeFillTint="33"/>
              <w:spacing w:before="0"/>
              <w:rPr>
                <w:b/>
                <w:color w:val="auto"/>
              </w:rPr>
            </w:pPr>
            <w:r w:rsidRPr="002C4404">
              <w:rPr>
                <w:b/>
                <w:color w:val="auto"/>
              </w:rPr>
              <w:t xml:space="preserve">Insights from lived experience </w:t>
            </w:r>
          </w:p>
          <w:p w14:paraId="6510C2A0" w14:textId="77777777" w:rsidR="00EA5C32" w:rsidRPr="002C4404" w:rsidRDefault="0043746D" w:rsidP="002C4404">
            <w:pPr>
              <w:pStyle w:val="Pull-out"/>
              <w:pBdr>
                <w:top w:val="none" w:sz="0" w:space="0" w:color="auto"/>
                <w:left w:val="none" w:sz="0" w:space="0" w:color="auto"/>
                <w:bottom w:val="none" w:sz="0" w:space="0" w:color="auto"/>
                <w:right w:val="none" w:sz="0" w:space="0" w:color="auto"/>
              </w:pBdr>
              <w:shd w:val="clear" w:color="auto" w:fill="FFE8C8" w:themeFill="accent4" w:themeFillTint="33"/>
              <w:rPr>
                <w:b w:val="0"/>
                <w:color w:val="auto"/>
              </w:rPr>
            </w:pPr>
            <w:r>
              <w:rPr>
                <w:b w:val="0"/>
                <w:bCs/>
                <w:color w:val="auto"/>
              </w:rPr>
              <w:t>The commission consulted with a</w:t>
            </w:r>
            <w:r w:rsidR="00AF40CD" w:rsidRPr="00AF40CD">
              <w:rPr>
                <w:b w:val="0"/>
                <w:bCs/>
                <w:color w:val="auto"/>
              </w:rPr>
              <w:t xml:space="preserve"> panel of family violence survivor advocates </w:t>
            </w:r>
            <w:r w:rsidR="00EA5C32">
              <w:rPr>
                <w:b w:val="0"/>
                <w:bCs/>
                <w:color w:val="auto"/>
              </w:rPr>
              <w:t xml:space="preserve">to help inform this guideline. The panel </w:t>
            </w:r>
            <w:r w:rsidR="00AF40CD" w:rsidRPr="00AF40CD">
              <w:rPr>
                <w:b w:val="0"/>
                <w:bCs/>
                <w:color w:val="auto"/>
              </w:rPr>
              <w:t xml:space="preserve">provided insights </w:t>
            </w:r>
            <w:r w:rsidR="00EA5C32">
              <w:rPr>
                <w:b w:val="0"/>
                <w:bCs/>
                <w:color w:val="auto"/>
              </w:rPr>
              <w:t xml:space="preserve">into: </w:t>
            </w:r>
          </w:p>
          <w:p w14:paraId="45FFCC32" w14:textId="77777777" w:rsidR="00EA5C32" w:rsidRPr="00EA5C32" w:rsidRDefault="00AF40CD" w:rsidP="009D17C3">
            <w:pPr>
              <w:pStyle w:val="Pull-out"/>
              <w:numPr>
                <w:ilvl w:val="0"/>
                <w:numId w:val="47"/>
              </w:numPr>
              <w:pBdr>
                <w:top w:val="none" w:sz="0" w:space="0" w:color="auto"/>
                <w:left w:val="none" w:sz="0" w:space="0" w:color="auto"/>
                <w:bottom w:val="none" w:sz="0" w:space="0" w:color="auto"/>
                <w:right w:val="none" w:sz="0" w:space="0" w:color="auto"/>
              </w:pBdr>
              <w:shd w:val="clear" w:color="auto" w:fill="FFE8C8" w:themeFill="accent4" w:themeFillTint="33"/>
              <w:spacing w:before="0"/>
              <w:rPr>
                <w:b w:val="0"/>
                <w:color w:val="auto"/>
              </w:rPr>
            </w:pPr>
            <w:r w:rsidRPr="00EA5C32">
              <w:rPr>
                <w:b w:val="0"/>
                <w:color w:val="auto"/>
              </w:rPr>
              <w:t>the harms associated with non-compliance of each family violence obligation in the Water Industry Standards</w:t>
            </w:r>
          </w:p>
          <w:p w14:paraId="18C89F5A" w14:textId="5E678FAD" w:rsidR="00AF40CD" w:rsidRPr="00EA5C32" w:rsidRDefault="00AF40CD" w:rsidP="009D17C3">
            <w:pPr>
              <w:pStyle w:val="Pull-out"/>
              <w:numPr>
                <w:ilvl w:val="0"/>
                <w:numId w:val="47"/>
              </w:numPr>
              <w:pBdr>
                <w:top w:val="none" w:sz="0" w:space="0" w:color="auto"/>
                <w:left w:val="none" w:sz="0" w:space="0" w:color="auto"/>
                <w:bottom w:val="none" w:sz="0" w:space="0" w:color="auto"/>
                <w:right w:val="none" w:sz="0" w:space="0" w:color="auto"/>
              </w:pBdr>
              <w:shd w:val="clear" w:color="auto" w:fill="FFE8C8" w:themeFill="accent4" w:themeFillTint="33"/>
              <w:spacing w:before="0"/>
              <w:rPr>
                <w:b w:val="0"/>
                <w:color w:val="auto"/>
              </w:rPr>
            </w:pPr>
            <w:r w:rsidRPr="00EA5C32">
              <w:rPr>
                <w:b w:val="0"/>
                <w:color w:val="auto"/>
              </w:rPr>
              <w:t xml:space="preserve">the value of early detection and reporting to the commission of potential and actual non-compliance. </w:t>
            </w:r>
          </w:p>
          <w:p w14:paraId="6395FCC3" w14:textId="77777777" w:rsidR="00AF40CD" w:rsidRPr="00AF40CD" w:rsidRDefault="00AF40CD" w:rsidP="002C4404">
            <w:pPr>
              <w:pStyle w:val="Pull-out"/>
              <w:pBdr>
                <w:top w:val="none" w:sz="0" w:space="0" w:color="auto"/>
                <w:left w:val="none" w:sz="0" w:space="0" w:color="auto"/>
                <w:bottom w:val="none" w:sz="0" w:space="0" w:color="auto"/>
                <w:right w:val="none" w:sz="0" w:space="0" w:color="auto"/>
              </w:pBdr>
              <w:shd w:val="clear" w:color="auto" w:fill="FFE8C8" w:themeFill="accent4" w:themeFillTint="33"/>
              <w:rPr>
                <w:b w:val="0"/>
                <w:bCs/>
                <w:color w:val="auto"/>
              </w:rPr>
            </w:pPr>
            <w:r w:rsidRPr="00AF40CD">
              <w:rPr>
                <w:b w:val="0"/>
                <w:bCs/>
                <w:color w:val="auto"/>
              </w:rPr>
              <w:t xml:space="preserve">The panel identified some obligations as having a more direct impact on the physical and psychological safety of customers. They also highlighted the flow on effect other obligations have on physical and psychological safety, including (but not limited to) obligations related to staff training and debt collection practices. They emphasised that any non-compliance could cause physical and psychological harm through extending the </w:t>
            </w:r>
            <w:proofErr w:type="gramStart"/>
            <w:r w:rsidRPr="00AF40CD">
              <w:rPr>
                <w:b w:val="0"/>
                <w:bCs/>
                <w:color w:val="auto"/>
              </w:rPr>
              <w:t>period of time</w:t>
            </w:r>
            <w:proofErr w:type="gramEnd"/>
            <w:r w:rsidRPr="00AF40CD">
              <w:rPr>
                <w:b w:val="0"/>
                <w:bCs/>
                <w:color w:val="auto"/>
              </w:rPr>
              <w:t xml:space="preserve"> someone remained in an unsafe environment. </w:t>
            </w:r>
          </w:p>
          <w:p w14:paraId="47EEF503" w14:textId="0C0EA01B" w:rsidR="00AF40CD" w:rsidRDefault="00AF40CD" w:rsidP="002C4404">
            <w:pPr>
              <w:pStyle w:val="Pull-out"/>
              <w:pBdr>
                <w:top w:val="none" w:sz="0" w:space="0" w:color="auto"/>
                <w:left w:val="none" w:sz="0" w:space="0" w:color="auto"/>
                <w:bottom w:val="none" w:sz="0" w:space="0" w:color="auto"/>
                <w:right w:val="none" w:sz="0" w:space="0" w:color="auto"/>
              </w:pBdr>
              <w:shd w:val="clear" w:color="auto" w:fill="FFE8C8" w:themeFill="accent4" w:themeFillTint="33"/>
            </w:pPr>
            <w:r w:rsidRPr="00AF40CD">
              <w:rPr>
                <w:b w:val="0"/>
                <w:bCs/>
                <w:color w:val="auto"/>
              </w:rPr>
              <w:t>For this reason, a water business should consider the potential physical and psychological harm when it identifies any potential or actual non-compliance with a family violence related obligation.</w:t>
            </w:r>
          </w:p>
        </w:tc>
      </w:tr>
    </w:tbl>
    <w:p w14:paraId="2D5496C3" w14:textId="1CF8D59D" w:rsidR="009D17C3" w:rsidRPr="003058D3" w:rsidRDefault="009D17C3">
      <w:pPr>
        <w:ind w:left="284" w:hanging="284"/>
        <w:contextualSpacing/>
        <w:rPr>
          <w:sz w:val="18"/>
          <w:szCs w:val="18"/>
        </w:rPr>
      </w:pPr>
    </w:p>
    <w:p w14:paraId="10DF82E3" w14:textId="224264AF" w:rsidR="00004D6A" w:rsidRPr="00445D4B" w:rsidRDefault="00E779E5" w:rsidP="000F7525">
      <w:pPr>
        <w:pStyle w:val="Pull-outHeading"/>
        <w:spacing w:after="0"/>
      </w:pPr>
      <w:r>
        <w:t xml:space="preserve">Reportable </w:t>
      </w:r>
      <w:r w:rsidR="003C124A">
        <w:t>e</w:t>
      </w:r>
      <w:r w:rsidR="00755403">
        <w:t>xample</w:t>
      </w:r>
      <w:r w:rsidR="00277548">
        <w:t xml:space="preserve"> </w:t>
      </w:r>
      <w:r w:rsidR="00004D6A" w:rsidRPr="00445D4B">
        <w:t>(</w:t>
      </w:r>
      <w:r w:rsidR="00755403">
        <w:t xml:space="preserve">material adverse impact </w:t>
      </w:r>
      <w:r w:rsidR="0054238D">
        <w:t xml:space="preserve">that is </w:t>
      </w:r>
      <w:r w:rsidR="00004D6A" w:rsidRPr="00445D4B">
        <w:t xml:space="preserve">family violence related) </w:t>
      </w:r>
    </w:p>
    <w:p w14:paraId="69ACED11" w14:textId="77777777" w:rsidR="00004D6A" w:rsidRPr="00904829" w:rsidRDefault="00004D6A" w:rsidP="00445D4B">
      <w:pPr>
        <w:pStyle w:val="Pull-out"/>
        <w:rPr>
          <w:bCs/>
        </w:rPr>
      </w:pPr>
      <w:r w:rsidRPr="00445D4B">
        <w:t xml:space="preserve">A financial counsellor contacted a water business to complain that the family violence </w:t>
      </w:r>
      <w:r w:rsidRPr="00904829">
        <w:rPr>
          <w:bCs/>
        </w:rPr>
        <w:t xml:space="preserve">assistance and referral information on its website was out of date. </w:t>
      </w:r>
    </w:p>
    <w:p w14:paraId="2A0FA4A1" w14:textId="3875FAC4" w:rsidR="00004D6A" w:rsidRDefault="00A52E57" w:rsidP="00445D4B">
      <w:pPr>
        <w:pStyle w:val="Pull-out"/>
        <w:rPr>
          <w:bCs/>
        </w:rPr>
      </w:pPr>
      <w:r w:rsidRPr="00904829">
        <w:rPr>
          <w:bCs/>
        </w:rPr>
        <w:t>C</w:t>
      </w:r>
      <w:r w:rsidR="00004D6A" w:rsidRPr="00904829">
        <w:rPr>
          <w:bCs/>
        </w:rPr>
        <w:t xml:space="preserve">ustomers who </w:t>
      </w:r>
      <w:r w:rsidRPr="00904829">
        <w:rPr>
          <w:bCs/>
        </w:rPr>
        <w:t xml:space="preserve">are </w:t>
      </w:r>
      <w:r w:rsidR="00004D6A" w:rsidRPr="00904829">
        <w:rPr>
          <w:bCs/>
        </w:rPr>
        <w:t>looking for referral information</w:t>
      </w:r>
      <w:r w:rsidR="000F20FA" w:rsidRPr="00904829">
        <w:rPr>
          <w:bCs/>
        </w:rPr>
        <w:t xml:space="preserve"> – </w:t>
      </w:r>
      <w:r w:rsidR="00004D6A" w:rsidRPr="00904829">
        <w:rPr>
          <w:bCs/>
        </w:rPr>
        <w:t>especially those who are at immediate risk of harm</w:t>
      </w:r>
      <w:r w:rsidR="000F20FA" w:rsidRPr="00904829">
        <w:rPr>
          <w:bCs/>
        </w:rPr>
        <w:t xml:space="preserve"> – </w:t>
      </w:r>
      <w:r w:rsidR="00004D6A" w:rsidRPr="00904829">
        <w:rPr>
          <w:bCs/>
        </w:rPr>
        <w:t xml:space="preserve">may be exposed to further harm if the information or contact details on a water business’s website are not up to date. </w:t>
      </w:r>
      <w:r w:rsidR="00D66F76" w:rsidRPr="00904829">
        <w:rPr>
          <w:bCs/>
        </w:rPr>
        <w:t xml:space="preserve">(As informed by the </w:t>
      </w:r>
      <w:r w:rsidR="00D66F76" w:rsidRPr="00AF40CD">
        <w:rPr>
          <w:bCs/>
        </w:rPr>
        <w:t>panel of family violence survivor advocates</w:t>
      </w:r>
      <w:r w:rsidR="00D66F76">
        <w:rPr>
          <w:bCs/>
        </w:rPr>
        <w:t>.)</w:t>
      </w:r>
    </w:p>
    <w:p w14:paraId="2F36E222" w14:textId="3964785A" w:rsidR="003058D3" w:rsidRDefault="00984409" w:rsidP="00445D4B">
      <w:pPr>
        <w:pStyle w:val="Pull-out"/>
        <w:rPr>
          <w:bCs/>
        </w:rPr>
      </w:pPr>
      <w:r>
        <w:rPr>
          <w:bCs/>
        </w:rPr>
        <w:lastRenderedPageBreak/>
        <w:t>As this is a family violence related matter, this non-compliance with the Water Industry Standards should be reported to the commission.</w:t>
      </w:r>
      <w:r w:rsidR="003A189F">
        <w:rPr>
          <w:rStyle w:val="FootnoteReference"/>
          <w:bCs/>
        </w:rPr>
        <w:footnoteReference w:id="3"/>
      </w:r>
    </w:p>
    <w:p w14:paraId="2A632A7B" w14:textId="77777777" w:rsidR="007A1916" w:rsidRPr="00445D4B" w:rsidRDefault="007A1916" w:rsidP="002002FB">
      <w:pPr>
        <w:contextualSpacing/>
        <w:rPr>
          <w:sz w:val="14"/>
          <w:szCs w:val="14"/>
        </w:rPr>
      </w:pPr>
    </w:p>
    <w:p w14:paraId="6F87AF71" w14:textId="27C44004" w:rsidR="00F52218" w:rsidRPr="00F52218" w:rsidRDefault="00EB50E5" w:rsidP="000F7525">
      <w:pPr>
        <w:pStyle w:val="Pull-outHeading"/>
        <w:spacing w:before="0"/>
        <w:rPr>
          <w:rFonts w:asciiTheme="majorHAnsi" w:eastAsiaTheme="majorEastAsia" w:hAnsiTheme="majorHAnsi" w:cstheme="majorBidi"/>
          <w:color w:val="113049" w:themeColor="accent1" w:themeShade="80"/>
        </w:rPr>
      </w:pPr>
      <w:r>
        <w:t xml:space="preserve">Reportable </w:t>
      </w:r>
      <w:r w:rsidR="003C124A">
        <w:t xml:space="preserve">example </w:t>
      </w:r>
      <w:r w:rsidR="00406D3B">
        <w:rPr>
          <w:rFonts w:asciiTheme="majorHAnsi" w:eastAsiaTheme="majorEastAsia" w:hAnsiTheme="majorHAnsi" w:cstheme="majorBidi"/>
        </w:rPr>
        <w:t>(</w:t>
      </w:r>
      <w:r w:rsidR="0010451E">
        <w:t xml:space="preserve">material adverse impact </w:t>
      </w:r>
      <w:r>
        <w:rPr>
          <w:rFonts w:asciiTheme="majorHAnsi" w:eastAsiaTheme="majorEastAsia" w:hAnsiTheme="majorHAnsi" w:cstheme="majorBidi"/>
        </w:rPr>
        <w:t xml:space="preserve">that is </w:t>
      </w:r>
      <w:r w:rsidR="00F52218" w:rsidRPr="004918EC">
        <w:t>life</w:t>
      </w:r>
      <w:r>
        <w:t>-</w:t>
      </w:r>
      <w:r w:rsidR="00F52218" w:rsidRPr="004918EC">
        <w:t xml:space="preserve">support </w:t>
      </w:r>
      <w:r w:rsidR="004E129E">
        <w:t xml:space="preserve">machine </w:t>
      </w:r>
      <w:r>
        <w:t>related</w:t>
      </w:r>
      <w:r w:rsidR="00406D3B">
        <w:t xml:space="preserve">) </w:t>
      </w:r>
    </w:p>
    <w:p w14:paraId="658A17A8" w14:textId="66456CE6" w:rsidR="00B253B8" w:rsidRPr="00445D4B" w:rsidRDefault="00D82380" w:rsidP="00445D4B">
      <w:pPr>
        <w:pStyle w:val="Pull-out"/>
      </w:pPr>
      <w:r w:rsidRPr="00445D4B">
        <w:t>A customer</w:t>
      </w:r>
      <w:r w:rsidR="004E129E">
        <w:t xml:space="preserve"> o</w:t>
      </w:r>
      <w:r w:rsidR="00BD2523" w:rsidRPr="00445D4B">
        <w:t xml:space="preserve">n the water business’s special needs register </w:t>
      </w:r>
      <w:r w:rsidR="0045026F">
        <w:t xml:space="preserve">(who receives a life-support concession on their water account) </w:t>
      </w:r>
      <w:r w:rsidR="00BD2523" w:rsidRPr="00445D4B">
        <w:t>called on</w:t>
      </w:r>
      <w:r w:rsidRPr="00445D4B">
        <w:t xml:space="preserve"> the day of</w:t>
      </w:r>
      <w:r w:rsidRPr="00445D4B" w:rsidDel="004362C1">
        <w:t xml:space="preserve"> </w:t>
      </w:r>
      <w:r w:rsidR="004362C1" w:rsidRPr="00445D4B">
        <w:t xml:space="preserve">a planned </w:t>
      </w:r>
      <w:r w:rsidR="00ED03FB" w:rsidRPr="00445D4B">
        <w:t>interruption</w:t>
      </w:r>
      <w:r w:rsidR="004362C1" w:rsidRPr="00445D4B">
        <w:t xml:space="preserve"> of supply</w:t>
      </w:r>
      <w:r w:rsidR="00B157F3">
        <w:t xml:space="preserve">. They </w:t>
      </w:r>
      <w:r w:rsidR="002E7C6E" w:rsidRPr="00445D4B">
        <w:t>complain</w:t>
      </w:r>
      <w:r w:rsidR="00B157F3">
        <w:t>ed</w:t>
      </w:r>
      <w:r w:rsidR="002E7C6E" w:rsidRPr="00445D4B">
        <w:t xml:space="preserve"> that they were</w:t>
      </w:r>
      <w:r w:rsidRPr="00445D4B">
        <w:t xml:space="preserve"> not able to operate their life</w:t>
      </w:r>
      <w:r w:rsidR="00B157F3">
        <w:t>-</w:t>
      </w:r>
      <w:r w:rsidRPr="00445D4B">
        <w:t xml:space="preserve">support equipment. The customer </w:t>
      </w:r>
      <w:r w:rsidR="008D348F" w:rsidRPr="00445D4B">
        <w:t>advised</w:t>
      </w:r>
      <w:r w:rsidR="001B48F1" w:rsidRPr="00445D4B">
        <w:t xml:space="preserve"> the water business</w:t>
      </w:r>
      <w:r w:rsidR="008D348F" w:rsidRPr="00445D4B">
        <w:t xml:space="preserve"> that they had </w:t>
      </w:r>
      <w:r w:rsidR="00A4277C" w:rsidRPr="00445D4B">
        <w:t xml:space="preserve">only </w:t>
      </w:r>
      <w:r w:rsidR="008D348F" w:rsidRPr="00445D4B">
        <w:t>received notification</w:t>
      </w:r>
      <w:r w:rsidR="00A4277C" w:rsidRPr="00445D4B">
        <w:t xml:space="preserve"> two business days prior, </w:t>
      </w:r>
      <w:r w:rsidR="00F21429" w:rsidRPr="00445D4B">
        <w:t>and not four business days prior to the planned interruption as requ</w:t>
      </w:r>
      <w:r w:rsidR="00CF7DF2" w:rsidRPr="00445D4B">
        <w:t>i</w:t>
      </w:r>
      <w:r w:rsidR="00F21429" w:rsidRPr="00445D4B">
        <w:t>red</w:t>
      </w:r>
      <w:r w:rsidR="00A4277C" w:rsidRPr="00445D4B">
        <w:t>.</w:t>
      </w:r>
      <w:r w:rsidR="00CF7DF2" w:rsidRPr="00445D4B">
        <w:t xml:space="preserve"> The short notice did not give them enoug</w:t>
      </w:r>
      <w:r w:rsidR="00F1143C" w:rsidRPr="00445D4B">
        <w:t>h</w:t>
      </w:r>
      <w:r w:rsidR="00CF7DF2" w:rsidRPr="00445D4B">
        <w:t xml:space="preserve"> time to make alternative arrangements</w:t>
      </w:r>
      <w:r w:rsidR="008D348F" w:rsidRPr="00445D4B">
        <w:t>.</w:t>
      </w:r>
      <w:r w:rsidR="00C70D75" w:rsidRPr="00B710F6">
        <w:rPr>
          <w:rStyle w:val="FootnoteReference"/>
        </w:rPr>
        <w:footnoteReference w:id="4"/>
      </w:r>
      <w:r w:rsidR="008D348F" w:rsidRPr="00B710F6">
        <w:rPr>
          <w:rStyle w:val="FootnoteReference"/>
        </w:rPr>
        <w:t xml:space="preserve"> </w:t>
      </w:r>
    </w:p>
    <w:p w14:paraId="3344B58A" w14:textId="56BBD169" w:rsidR="00D82380" w:rsidRPr="00445D4B" w:rsidRDefault="000072F9" w:rsidP="00445D4B">
      <w:pPr>
        <w:pStyle w:val="Pull-out"/>
      </w:pPr>
      <w:r w:rsidRPr="00445D4B">
        <w:t xml:space="preserve">As this matter related to the operation of a life support machine </w:t>
      </w:r>
      <w:r w:rsidR="00690ADB" w:rsidRPr="00445D4B">
        <w:t xml:space="preserve">(home dialysis) </w:t>
      </w:r>
      <w:r w:rsidR="008C35EE" w:rsidRPr="00445D4B">
        <w:t>t</w:t>
      </w:r>
      <w:r w:rsidR="00B253B8" w:rsidRPr="00445D4B">
        <w:t xml:space="preserve">his non-compliance </w:t>
      </w:r>
      <w:r w:rsidR="00B157F3">
        <w:t xml:space="preserve">with the Water Industry Standards </w:t>
      </w:r>
      <w:r w:rsidR="00B253B8" w:rsidRPr="00445D4B">
        <w:t xml:space="preserve">should be reported to the commission. </w:t>
      </w:r>
    </w:p>
    <w:p w14:paraId="0256A219" w14:textId="77777777" w:rsidR="0033462B" w:rsidRPr="00445D4B" w:rsidRDefault="0033462B" w:rsidP="0033462B">
      <w:pPr>
        <w:rPr>
          <w:sz w:val="14"/>
          <w:szCs w:val="14"/>
        </w:rPr>
      </w:pPr>
    </w:p>
    <w:tbl>
      <w:tblPr>
        <w:tblStyle w:val="TableGrid"/>
        <w:tblW w:w="0" w:type="auto"/>
        <w:shd w:val="clear" w:color="auto" w:fill="D9D9D9" w:themeFill="background1" w:themeFillShade="D9"/>
        <w:tblLook w:val="04A0" w:firstRow="1" w:lastRow="0" w:firstColumn="1" w:lastColumn="0" w:noHBand="0" w:noVBand="1"/>
      </w:tblPr>
      <w:tblGrid>
        <w:gridCol w:w="9214"/>
      </w:tblGrid>
      <w:tr w:rsidR="004A7525" w14:paraId="1E886912" w14:textId="77777777" w:rsidTr="00801EB8">
        <w:trPr>
          <w:cnfStyle w:val="100000000000" w:firstRow="1" w:lastRow="0" w:firstColumn="0" w:lastColumn="0" w:oddVBand="0" w:evenVBand="0" w:oddHBand="0" w:evenHBand="0" w:firstRowFirstColumn="0" w:firstRowLastColumn="0" w:lastRowFirstColumn="0" w:lastRowLastColumn="0"/>
        </w:trPr>
        <w:tc>
          <w:tcPr>
            <w:tcW w:w="9214" w:type="dxa"/>
            <w:shd w:val="clear" w:color="auto" w:fill="D9D9D9" w:themeFill="background1" w:themeFillShade="D9"/>
          </w:tcPr>
          <w:p w14:paraId="1E90D0AE" w14:textId="5AE18EDB" w:rsidR="004A7525" w:rsidRPr="00805C0B" w:rsidRDefault="00C6215F" w:rsidP="000F7525">
            <w:pPr>
              <w:pStyle w:val="Pull-out"/>
              <w:pBdr>
                <w:top w:val="none" w:sz="0" w:space="0" w:color="auto"/>
                <w:left w:val="none" w:sz="0" w:space="0" w:color="auto"/>
                <w:bottom w:val="none" w:sz="0" w:space="0" w:color="auto"/>
                <w:right w:val="none" w:sz="0" w:space="0" w:color="auto"/>
              </w:pBdr>
              <w:shd w:val="clear" w:color="auto" w:fill="D9D9D9" w:themeFill="background1" w:themeFillShade="D9"/>
              <w:spacing w:before="0"/>
              <w:rPr>
                <w:color w:val="auto"/>
              </w:rPr>
            </w:pPr>
            <w:r>
              <w:rPr>
                <w:color w:val="auto"/>
              </w:rPr>
              <w:t>Non-reportable</w:t>
            </w:r>
            <w:r w:rsidR="004A7525" w:rsidRPr="00805C0B">
              <w:rPr>
                <w:color w:val="auto"/>
              </w:rPr>
              <w:t xml:space="preserve"> </w:t>
            </w:r>
            <w:r>
              <w:rPr>
                <w:color w:val="auto"/>
              </w:rPr>
              <w:t>example</w:t>
            </w:r>
          </w:p>
          <w:p w14:paraId="34A2739C" w14:textId="5E78F2F3" w:rsidR="004A7525" w:rsidRPr="00805C0B" w:rsidRDefault="004A7525" w:rsidP="00801EB8">
            <w:pPr>
              <w:pStyle w:val="Pull-out"/>
              <w:pBdr>
                <w:top w:val="none" w:sz="0" w:space="0" w:color="auto"/>
                <w:left w:val="none" w:sz="0" w:space="0" w:color="auto"/>
                <w:bottom w:val="none" w:sz="0" w:space="0" w:color="auto"/>
                <w:right w:val="none" w:sz="0" w:space="0" w:color="auto"/>
              </w:pBdr>
              <w:shd w:val="clear" w:color="auto" w:fill="D9D9D9" w:themeFill="background1" w:themeFillShade="D9"/>
              <w:spacing w:before="120"/>
              <w:rPr>
                <w:b w:val="0"/>
                <w:color w:val="auto"/>
              </w:rPr>
            </w:pPr>
            <w:r w:rsidRPr="00805C0B">
              <w:rPr>
                <w:b w:val="0"/>
                <w:color w:val="auto"/>
              </w:rPr>
              <w:t xml:space="preserve">A customer was issued a bill for </w:t>
            </w:r>
            <w:r w:rsidR="00E41BC6">
              <w:rPr>
                <w:b w:val="0"/>
                <w:color w:val="auto"/>
              </w:rPr>
              <w:t>$</w:t>
            </w:r>
            <w:r w:rsidR="00752840">
              <w:rPr>
                <w:b w:val="0"/>
                <w:color w:val="auto"/>
              </w:rPr>
              <w:t>5</w:t>
            </w:r>
            <w:r w:rsidR="00E41BC6">
              <w:rPr>
                <w:b w:val="0"/>
                <w:color w:val="auto"/>
              </w:rPr>
              <w:t>00</w:t>
            </w:r>
            <w:r w:rsidRPr="00805C0B">
              <w:rPr>
                <w:b w:val="0"/>
                <w:color w:val="auto"/>
              </w:rPr>
              <w:t xml:space="preserve"> in error. The customer called the water business upon receiving the </w:t>
            </w:r>
            <w:r w:rsidR="00CE2D95">
              <w:rPr>
                <w:b w:val="0"/>
                <w:color w:val="auto"/>
              </w:rPr>
              <w:t>reminder notice</w:t>
            </w:r>
            <w:r w:rsidRPr="00805C0B">
              <w:rPr>
                <w:b w:val="0"/>
                <w:color w:val="auto"/>
              </w:rPr>
              <w:t xml:space="preserve"> to raise a complaint. The bill was reissued </w:t>
            </w:r>
            <w:r w:rsidR="004D4370">
              <w:rPr>
                <w:b w:val="0"/>
                <w:color w:val="auto"/>
              </w:rPr>
              <w:t xml:space="preserve">in the correct amount </w:t>
            </w:r>
            <w:r w:rsidR="00364D67">
              <w:rPr>
                <w:b w:val="0"/>
                <w:color w:val="auto"/>
              </w:rPr>
              <w:t xml:space="preserve">($200) </w:t>
            </w:r>
            <w:r w:rsidRPr="00805C0B">
              <w:rPr>
                <w:b w:val="0"/>
                <w:color w:val="auto"/>
              </w:rPr>
              <w:t xml:space="preserve">and the business apologised. The customer was </w:t>
            </w:r>
            <w:r w:rsidR="004D4370">
              <w:rPr>
                <w:b w:val="0"/>
                <w:color w:val="auto"/>
              </w:rPr>
              <w:t>satisfied with this outcome</w:t>
            </w:r>
            <w:r w:rsidRPr="00805C0B">
              <w:rPr>
                <w:b w:val="0"/>
                <w:color w:val="auto"/>
              </w:rPr>
              <w:t xml:space="preserve">. </w:t>
            </w:r>
          </w:p>
          <w:p w14:paraId="288C0429" w14:textId="0FF4B2D4" w:rsidR="004A7525" w:rsidRPr="00801EB8" w:rsidRDefault="007500E5" w:rsidP="00801EB8">
            <w:pPr>
              <w:pStyle w:val="Pull-out"/>
              <w:pBdr>
                <w:top w:val="none" w:sz="0" w:space="0" w:color="auto"/>
                <w:left w:val="none" w:sz="0" w:space="0" w:color="auto"/>
                <w:bottom w:val="none" w:sz="0" w:space="0" w:color="auto"/>
                <w:right w:val="none" w:sz="0" w:space="0" w:color="auto"/>
              </w:pBdr>
              <w:shd w:val="clear" w:color="auto" w:fill="D9D9D9" w:themeFill="background1" w:themeFillShade="D9"/>
              <w:spacing w:before="120"/>
              <w:rPr>
                <w:b w:val="0"/>
                <w:color w:val="auto"/>
              </w:rPr>
            </w:pPr>
            <w:r w:rsidRPr="007500E5">
              <w:rPr>
                <w:b w:val="0"/>
                <w:color w:val="auto"/>
              </w:rPr>
              <w:t xml:space="preserve">After an investigation, the water business was satisfied that the billing issue was limited to the </w:t>
            </w:r>
            <w:r w:rsidR="004A7525" w:rsidRPr="00805C0B">
              <w:rPr>
                <w:b w:val="0"/>
                <w:color w:val="auto"/>
              </w:rPr>
              <w:t>individual customer</w:t>
            </w:r>
            <w:r w:rsidR="00FD65FD">
              <w:rPr>
                <w:b w:val="0"/>
                <w:color w:val="auto"/>
              </w:rPr>
              <w:t>. De</w:t>
            </w:r>
            <w:r w:rsidR="004A7525" w:rsidRPr="00805C0B">
              <w:rPr>
                <w:b w:val="0"/>
                <w:color w:val="auto"/>
              </w:rPr>
              <w:t>spite the amount of the billing error,</w:t>
            </w:r>
            <w:r w:rsidR="00A148C9">
              <w:rPr>
                <w:b w:val="0"/>
                <w:color w:val="auto"/>
              </w:rPr>
              <w:t xml:space="preserve"> </w:t>
            </w:r>
            <w:r w:rsidR="00D81275" w:rsidRPr="00D81275">
              <w:rPr>
                <w:b w:val="0"/>
                <w:color w:val="auto"/>
              </w:rPr>
              <w:t>the customer’s engagement with the water business indicate</w:t>
            </w:r>
            <w:r w:rsidR="00DC29A8">
              <w:rPr>
                <w:b w:val="0"/>
                <w:color w:val="auto"/>
              </w:rPr>
              <w:t>d</w:t>
            </w:r>
            <w:r w:rsidR="00D81275" w:rsidRPr="00D81275">
              <w:rPr>
                <w:b w:val="0"/>
                <w:color w:val="auto"/>
              </w:rPr>
              <w:t xml:space="preserve"> </w:t>
            </w:r>
            <w:r w:rsidR="00EC7216">
              <w:rPr>
                <w:b w:val="0"/>
                <w:color w:val="auto"/>
              </w:rPr>
              <w:t xml:space="preserve">the </w:t>
            </w:r>
            <w:r w:rsidR="007C66F2">
              <w:rPr>
                <w:b w:val="0"/>
                <w:color w:val="auto"/>
              </w:rPr>
              <w:t>customer experienced minor irritation and inconvenience</w:t>
            </w:r>
            <w:r w:rsidR="00D81275" w:rsidRPr="00D81275">
              <w:rPr>
                <w:b w:val="0"/>
                <w:color w:val="auto"/>
              </w:rPr>
              <w:t xml:space="preserve">. </w:t>
            </w:r>
            <w:r w:rsidR="00457354">
              <w:rPr>
                <w:b w:val="0"/>
                <w:color w:val="auto"/>
              </w:rPr>
              <w:t>T</w:t>
            </w:r>
            <w:r w:rsidR="00750443">
              <w:rPr>
                <w:b w:val="0"/>
                <w:color w:val="auto"/>
              </w:rPr>
              <w:t xml:space="preserve">he water business </w:t>
            </w:r>
            <w:r w:rsidR="008B5182">
              <w:rPr>
                <w:b w:val="0"/>
                <w:color w:val="auto"/>
              </w:rPr>
              <w:t xml:space="preserve">assessed </w:t>
            </w:r>
            <w:r w:rsidR="00396662">
              <w:rPr>
                <w:b w:val="0"/>
                <w:color w:val="auto"/>
              </w:rPr>
              <w:t xml:space="preserve">there was no material adverse impact caused by the billing error and therefore </w:t>
            </w:r>
            <w:r w:rsidR="00EE6175">
              <w:rPr>
                <w:b w:val="0"/>
                <w:color w:val="auto"/>
              </w:rPr>
              <w:t>it did not</w:t>
            </w:r>
            <w:r w:rsidR="004A7525" w:rsidRPr="00805C0B">
              <w:rPr>
                <w:b w:val="0"/>
                <w:color w:val="auto"/>
              </w:rPr>
              <w:t xml:space="preserve"> need </w:t>
            </w:r>
            <w:r w:rsidR="004145C1">
              <w:rPr>
                <w:b w:val="0"/>
                <w:color w:val="auto"/>
              </w:rPr>
              <w:t xml:space="preserve">to </w:t>
            </w:r>
            <w:r w:rsidR="004A7525" w:rsidRPr="00805C0B">
              <w:rPr>
                <w:b w:val="0"/>
                <w:color w:val="auto"/>
              </w:rPr>
              <w:t>report</w:t>
            </w:r>
            <w:r w:rsidR="004145C1">
              <w:rPr>
                <w:b w:val="0"/>
                <w:color w:val="auto"/>
              </w:rPr>
              <w:t xml:space="preserve"> the matter</w:t>
            </w:r>
            <w:r w:rsidR="004A7525" w:rsidRPr="00805C0B">
              <w:rPr>
                <w:b w:val="0"/>
                <w:color w:val="auto"/>
              </w:rPr>
              <w:t xml:space="preserve"> to the commission.</w:t>
            </w:r>
            <w:r w:rsidR="009B3F37">
              <w:rPr>
                <w:rStyle w:val="FootnoteReference"/>
                <w:b w:val="0"/>
                <w:color w:val="auto"/>
              </w:rPr>
              <w:footnoteReference w:id="5"/>
            </w:r>
          </w:p>
        </w:tc>
      </w:tr>
    </w:tbl>
    <w:p w14:paraId="66CD7FFD" w14:textId="0BE8D1AF" w:rsidR="00B04356" w:rsidRPr="00924365" w:rsidRDefault="00B04356" w:rsidP="00924365">
      <w:pPr>
        <w:pStyle w:val="Heading4"/>
      </w:pPr>
      <w:r w:rsidRPr="00924365">
        <w:lastRenderedPageBreak/>
        <w:t xml:space="preserve">Widespread event </w:t>
      </w:r>
    </w:p>
    <w:p w14:paraId="74B3FBBA" w14:textId="733165AC" w:rsidR="00B04356" w:rsidRPr="00C53EB1" w:rsidRDefault="006D37F8">
      <w:pPr>
        <w:rPr>
          <w:rFonts w:ascii="Arial" w:eastAsia="SimHei" w:hAnsi="Arial" w:cs="Arial"/>
        </w:rPr>
      </w:pPr>
      <w:r>
        <w:rPr>
          <w:iCs/>
          <w:lang w:val="en-US"/>
        </w:rPr>
        <w:t>A</w:t>
      </w:r>
      <w:r w:rsidR="004771C0">
        <w:rPr>
          <w:iCs/>
          <w:lang w:val="en-US"/>
        </w:rPr>
        <w:t xml:space="preserve"> </w:t>
      </w:r>
      <w:r w:rsidR="00B04356" w:rsidDel="00926E1B">
        <w:rPr>
          <w:iCs/>
          <w:lang w:val="en-US"/>
        </w:rPr>
        <w:t>p</w:t>
      </w:r>
      <w:r w:rsidR="00B04356">
        <w:rPr>
          <w:iCs/>
          <w:lang w:val="en-US"/>
        </w:rPr>
        <w:t xml:space="preserve">otential or </w:t>
      </w:r>
      <w:r>
        <w:rPr>
          <w:iCs/>
          <w:lang w:val="en-US"/>
        </w:rPr>
        <w:t>actual</w:t>
      </w:r>
      <w:r w:rsidR="00B04356">
        <w:rPr>
          <w:iCs/>
          <w:lang w:val="en-US"/>
        </w:rPr>
        <w:t xml:space="preserve"> non-complia</w:t>
      </w:r>
      <w:r w:rsidR="004771C0">
        <w:rPr>
          <w:iCs/>
          <w:lang w:val="en-US"/>
        </w:rPr>
        <w:t>n</w:t>
      </w:r>
      <w:r>
        <w:rPr>
          <w:iCs/>
          <w:lang w:val="en-US"/>
        </w:rPr>
        <w:t>ce</w:t>
      </w:r>
      <w:r w:rsidR="00B04356">
        <w:rPr>
          <w:iCs/>
          <w:lang w:val="en-US"/>
        </w:rPr>
        <w:t xml:space="preserve"> </w:t>
      </w:r>
      <w:r w:rsidR="00DE4684">
        <w:rPr>
          <w:iCs/>
          <w:lang w:val="en-US"/>
        </w:rPr>
        <w:t xml:space="preserve">may </w:t>
      </w:r>
      <w:r w:rsidR="002502E7">
        <w:rPr>
          <w:iCs/>
          <w:lang w:val="en-US"/>
        </w:rPr>
        <w:t xml:space="preserve">affect many customers across a </w:t>
      </w:r>
      <w:r w:rsidR="006D304B">
        <w:rPr>
          <w:iCs/>
          <w:lang w:val="en-US"/>
        </w:rPr>
        <w:t xml:space="preserve">suburb, town or wider area. </w:t>
      </w:r>
      <w:r w:rsidR="00366AE9">
        <w:rPr>
          <w:rFonts w:ascii="Arial" w:eastAsia="Arial" w:hAnsi="Arial" w:cs="Arial"/>
          <w:lang w:val="en-US"/>
        </w:rPr>
        <w:t>When assessing materiality</w:t>
      </w:r>
      <w:r w:rsidR="00315318">
        <w:rPr>
          <w:rFonts w:ascii="Arial" w:eastAsia="Arial" w:hAnsi="Arial" w:cs="Arial"/>
          <w:lang w:val="en-US"/>
        </w:rPr>
        <w:t xml:space="preserve">, a water business should </w:t>
      </w:r>
      <w:r w:rsidR="0073491E">
        <w:rPr>
          <w:rFonts w:ascii="Arial" w:eastAsia="Arial" w:hAnsi="Arial" w:cs="Arial"/>
          <w:lang w:val="en-US"/>
        </w:rPr>
        <w:t>be alert to</w:t>
      </w:r>
      <w:r w:rsidR="00315318">
        <w:rPr>
          <w:rFonts w:ascii="Arial" w:eastAsia="Arial" w:hAnsi="Arial" w:cs="Arial"/>
          <w:lang w:val="en-US"/>
        </w:rPr>
        <w:t xml:space="preserve"> </w:t>
      </w:r>
      <w:r w:rsidR="00C538E8">
        <w:rPr>
          <w:rFonts w:ascii="Arial" w:eastAsia="Arial" w:hAnsi="Arial" w:cs="Arial"/>
          <w:lang w:val="en-US"/>
        </w:rPr>
        <w:t xml:space="preserve">those </w:t>
      </w:r>
      <w:r>
        <w:rPr>
          <w:rFonts w:ascii="Arial" w:eastAsia="Arial" w:hAnsi="Arial" w:cs="Arial"/>
          <w:lang w:val="en-US"/>
        </w:rPr>
        <w:t>matters</w:t>
      </w:r>
      <w:r w:rsidR="00C538E8">
        <w:rPr>
          <w:rFonts w:ascii="Arial" w:eastAsia="Arial" w:hAnsi="Arial" w:cs="Arial"/>
          <w:lang w:val="en-US"/>
        </w:rPr>
        <w:t xml:space="preserve"> </w:t>
      </w:r>
      <w:r w:rsidR="00315318">
        <w:rPr>
          <w:rFonts w:ascii="Arial" w:eastAsia="Arial" w:hAnsi="Arial" w:cs="Arial"/>
          <w:lang w:val="en-US"/>
        </w:rPr>
        <w:t>where the impact is</w:t>
      </w:r>
      <w:r w:rsidR="002A77B8">
        <w:rPr>
          <w:rFonts w:ascii="Arial" w:eastAsia="Arial" w:hAnsi="Arial" w:cs="Arial"/>
          <w:lang w:val="en-US"/>
        </w:rPr>
        <w:t xml:space="preserve"> </w:t>
      </w:r>
      <w:r w:rsidR="00D95EF0">
        <w:rPr>
          <w:rFonts w:ascii="Arial" w:eastAsia="Arial" w:hAnsi="Arial" w:cs="Arial"/>
          <w:lang w:val="en-US"/>
        </w:rPr>
        <w:t xml:space="preserve">most widespread. </w:t>
      </w:r>
    </w:p>
    <w:p w14:paraId="7D616099" w14:textId="695486AA" w:rsidR="001435B0" w:rsidRPr="00436B9F" w:rsidRDefault="00D95EF0" w:rsidP="001435B0">
      <w:pPr>
        <w:rPr>
          <w:iCs/>
        </w:rPr>
      </w:pPr>
      <w:r w:rsidRPr="00C53EB1">
        <w:rPr>
          <w:rStyle w:val="Heading5Char"/>
          <w:i w:val="0"/>
          <w:color w:val="auto"/>
        </w:rPr>
        <w:t>N</w:t>
      </w:r>
      <w:r w:rsidR="001435B0" w:rsidRPr="00C53EB1">
        <w:rPr>
          <w:rStyle w:val="Heading5Char"/>
          <w:i w:val="0"/>
          <w:color w:val="auto"/>
        </w:rPr>
        <w:t xml:space="preserve">on-compliance </w:t>
      </w:r>
      <w:r w:rsidR="00BF6451">
        <w:rPr>
          <w:rStyle w:val="Heading5Char"/>
          <w:i w:val="0"/>
          <w:color w:val="auto"/>
        </w:rPr>
        <w:t xml:space="preserve">with </w:t>
      </w:r>
      <w:r w:rsidR="001435B0" w:rsidRPr="007B2D52">
        <w:t>obligations in the</w:t>
      </w:r>
      <w:r w:rsidR="001435B0">
        <w:t xml:space="preserve"> Water Industry Standards</w:t>
      </w:r>
      <w:r w:rsidR="001435B0" w:rsidRPr="007B2D52" w:rsidDel="00425ED9">
        <w:t xml:space="preserve"> </w:t>
      </w:r>
      <w:r w:rsidR="001435B0" w:rsidRPr="007B2D52">
        <w:t xml:space="preserve">that </w:t>
      </w:r>
      <w:r w:rsidR="001435B0">
        <w:t xml:space="preserve">are likely to be widespread </w:t>
      </w:r>
      <w:r w:rsidR="00663C68">
        <w:t>include</w:t>
      </w:r>
      <w:r w:rsidR="001435B0">
        <w:t xml:space="preserve"> IT system errors, or policies, processes and procedures </w:t>
      </w:r>
      <w:r w:rsidR="001435B0" w:rsidRPr="007B2D52" w:rsidDel="00425ED9">
        <w:t>relating to</w:t>
      </w:r>
      <w:r w:rsidR="001435B0">
        <w:t xml:space="preserve">: </w:t>
      </w:r>
    </w:p>
    <w:p w14:paraId="4EB44B29" w14:textId="1BA6D69B" w:rsidR="00B04356" w:rsidRPr="00EE4B95" w:rsidRDefault="00406422" w:rsidP="00B04356">
      <w:pPr>
        <w:pStyle w:val="ListBullet"/>
        <w:numPr>
          <w:ilvl w:val="0"/>
          <w:numId w:val="35"/>
        </w:numPr>
      </w:pPr>
      <w:r>
        <w:t>b</w:t>
      </w:r>
      <w:r w:rsidR="00B04356" w:rsidRPr="00EE4B95">
        <w:t>illing (including adjustment of bills)</w:t>
      </w:r>
    </w:p>
    <w:p w14:paraId="75B435DD" w14:textId="53B7007D" w:rsidR="00B04356" w:rsidRPr="00EE4B95" w:rsidRDefault="00406422" w:rsidP="00B04356">
      <w:pPr>
        <w:pStyle w:val="ListBullet"/>
        <w:numPr>
          <w:ilvl w:val="0"/>
          <w:numId w:val="35"/>
        </w:numPr>
      </w:pPr>
      <w:r>
        <w:t>p</w:t>
      </w:r>
      <w:r w:rsidR="00B04356" w:rsidRPr="00EE4B95">
        <w:t xml:space="preserve">ayments </w:t>
      </w:r>
      <w:r w:rsidR="00634893">
        <w:t>–</w:t>
      </w:r>
      <w:r w:rsidR="00B04356" w:rsidRPr="00EE4B95">
        <w:t xml:space="preserve"> methods and flexible payment plans</w:t>
      </w:r>
    </w:p>
    <w:p w14:paraId="1D83548D" w14:textId="1770A2DE" w:rsidR="00B04356" w:rsidRPr="00EE4B95" w:rsidRDefault="00406422" w:rsidP="00B04356">
      <w:pPr>
        <w:pStyle w:val="ListBullet"/>
        <w:numPr>
          <w:ilvl w:val="0"/>
          <w:numId w:val="35"/>
        </w:numPr>
      </w:pPr>
      <w:r>
        <w:t>c</w:t>
      </w:r>
      <w:r w:rsidR="00B04356" w:rsidRPr="00EE4B95">
        <w:t>ustomer assistance</w:t>
      </w:r>
    </w:p>
    <w:p w14:paraId="524F630A" w14:textId="3C16765B" w:rsidR="00B04356" w:rsidRPr="00EE4B95" w:rsidRDefault="00406422" w:rsidP="00B04356">
      <w:pPr>
        <w:pStyle w:val="ListBullet"/>
        <w:numPr>
          <w:ilvl w:val="0"/>
          <w:numId w:val="35"/>
        </w:numPr>
      </w:pPr>
      <w:r>
        <w:t>t</w:t>
      </w:r>
      <w:r w:rsidR="00B04356" w:rsidRPr="00EE4B95">
        <w:t>imely publication of current charges</w:t>
      </w:r>
    </w:p>
    <w:p w14:paraId="4A974ADA" w14:textId="2E7B60CA" w:rsidR="00B04356" w:rsidRPr="00EE4B95" w:rsidRDefault="00406422" w:rsidP="00B04356">
      <w:pPr>
        <w:pStyle w:val="ListBullet"/>
        <w:numPr>
          <w:ilvl w:val="0"/>
          <w:numId w:val="35"/>
        </w:numPr>
      </w:pPr>
      <w:r>
        <w:t>c</w:t>
      </w:r>
      <w:r w:rsidR="00B04356">
        <w:t>ollection, including r</w:t>
      </w:r>
      <w:r w:rsidR="00B04356" w:rsidRPr="00EE4B95">
        <w:t>eminder and final notices</w:t>
      </w:r>
    </w:p>
    <w:p w14:paraId="1C19F8F2" w14:textId="30B590BB" w:rsidR="00EC043B" w:rsidRPr="00EC043B" w:rsidRDefault="00406422" w:rsidP="0016686C">
      <w:pPr>
        <w:pStyle w:val="ListBullet"/>
        <w:numPr>
          <w:ilvl w:val="0"/>
          <w:numId w:val="35"/>
        </w:numPr>
        <w:rPr>
          <w:b/>
          <w:bCs/>
        </w:rPr>
      </w:pPr>
      <w:r>
        <w:t>t</w:t>
      </w:r>
      <w:r w:rsidR="00B04356">
        <w:t xml:space="preserve">imely payment under the Guaranteed Service Level scheme </w:t>
      </w:r>
    </w:p>
    <w:p w14:paraId="0C1259C3" w14:textId="6E6A7B9B" w:rsidR="0016686C" w:rsidRDefault="00406422" w:rsidP="0016686C">
      <w:pPr>
        <w:pStyle w:val="ListBullet"/>
        <w:numPr>
          <w:ilvl w:val="0"/>
          <w:numId w:val="35"/>
        </w:numPr>
        <w:rPr>
          <w:b/>
          <w:bCs/>
        </w:rPr>
      </w:pPr>
      <w:r w:rsidDel="002504FD">
        <w:t>s</w:t>
      </w:r>
      <w:r w:rsidR="00B04356" w:rsidDel="002504FD">
        <w:t xml:space="preserve">ome </w:t>
      </w:r>
      <w:r w:rsidR="00B04356">
        <w:t>obligations to do with quality and reliability of services</w:t>
      </w:r>
      <w:r w:rsidR="00272CB3" w:rsidDel="00864316">
        <w:t>.</w:t>
      </w:r>
      <w:r w:rsidR="009F6E23" w:rsidRPr="0016686C" w:rsidDel="00864316">
        <w:rPr>
          <w:b/>
          <w:bCs/>
        </w:rPr>
        <w:t xml:space="preserve"> </w:t>
      </w:r>
    </w:p>
    <w:p w14:paraId="6781EE23" w14:textId="77777777" w:rsidR="00F879BF" w:rsidRPr="0016686C" w:rsidRDefault="00F879BF" w:rsidP="00F879BF">
      <w:pPr>
        <w:pStyle w:val="ListBullet"/>
        <w:ind w:left="360" w:firstLine="0"/>
        <w:rPr>
          <w:b/>
          <w:bCs/>
        </w:rPr>
      </w:pPr>
    </w:p>
    <w:p w14:paraId="1E1A5971" w14:textId="465EFB1B" w:rsidR="009F6E23" w:rsidRPr="00BB0901" w:rsidRDefault="00D878A0" w:rsidP="000F7525">
      <w:pPr>
        <w:pStyle w:val="Pull-out"/>
        <w:spacing w:after="0"/>
        <w:rPr>
          <w:b/>
          <w:bCs/>
        </w:rPr>
      </w:pPr>
      <w:r>
        <w:rPr>
          <w:b/>
          <w:bCs/>
        </w:rPr>
        <w:t xml:space="preserve">Reportable </w:t>
      </w:r>
      <w:r w:rsidR="00167310" w:rsidRPr="00167310">
        <w:rPr>
          <w:b/>
          <w:bCs/>
        </w:rPr>
        <w:t xml:space="preserve">example (material adverse impact that is </w:t>
      </w:r>
      <w:r w:rsidR="00D95EF0" w:rsidRPr="00167310">
        <w:rPr>
          <w:b/>
          <w:bCs/>
        </w:rPr>
        <w:t>w</w:t>
      </w:r>
      <w:r w:rsidR="009F6E23" w:rsidRPr="00167310">
        <w:rPr>
          <w:b/>
          <w:bCs/>
        </w:rPr>
        <w:t>idespread</w:t>
      </w:r>
      <w:r w:rsidR="00167310">
        <w:rPr>
          <w:b/>
          <w:bCs/>
        </w:rPr>
        <w:t xml:space="preserve">) </w:t>
      </w:r>
      <w:r w:rsidR="009F6E23" w:rsidRPr="00BB0901">
        <w:rPr>
          <w:b/>
          <w:bCs/>
        </w:rPr>
        <w:t xml:space="preserve"> </w:t>
      </w:r>
    </w:p>
    <w:p w14:paraId="0AB467F1" w14:textId="29849409" w:rsidR="0054543E" w:rsidRDefault="009F6E23" w:rsidP="009F6E23">
      <w:pPr>
        <w:pStyle w:val="Pull-out"/>
      </w:pPr>
      <w:r>
        <w:t xml:space="preserve">A water business </w:t>
      </w:r>
      <w:r w:rsidR="005B1CA6">
        <w:t xml:space="preserve">failed to make a Guaranteed Service Level </w:t>
      </w:r>
      <w:r w:rsidR="007C4F45">
        <w:t>(GSL) payment in relation to an eligible event</w:t>
      </w:r>
      <w:r w:rsidR="00671769">
        <w:t xml:space="preserve"> to all customers entitled to receive it</w:t>
      </w:r>
      <w:r w:rsidR="00AE1E38">
        <w:t>,</w:t>
      </w:r>
      <w:r w:rsidR="00671769">
        <w:t xml:space="preserve"> as soon as practicable.</w:t>
      </w:r>
      <w:r w:rsidR="008B532B">
        <w:rPr>
          <w:rStyle w:val="FootnoteReference"/>
        </w:rPr>
        <w:footnoteReference w:id="6"/>
      </w:r>
      <w:r w:rsidR="00CE6FAE">
        <w:t xml:space="preserve"> </w:t>
      </w:r>
      <w:r w:rsidR="00A07C61">
        <w:t>The</w:t>
      </w:r>
      <w:r w:rsidR="00A07C61" w:rsidDel="0054543E">
        <w:t xml:space="preserve"> </w:t>
      </w:r>
      <w:r w:rsidR="0054543E">
        <w:t xml:space="preserve">error </w:t>
      </w:r>
      <w:r w:rsidR="00A07C61">
        <w:t xml:space="preserve">was discovered </w:t>
      </w:r>
      <w:r w:rsidR="002A1C6F">
        <w:t>when</w:t>
      </w:r>
      <w:r w:rsidR="00813824">
        <w:t xml:space="preserve"> </w:t>
      </w:r>
      <w:r w:rsidR="002A1C6F">
        <w:t xml:space="preserve">a </w:t>
      </w:r>
      <w:r w:rsidR="00813824">
        <w:t>customer contact</w:t>
      </w:r>
      <w:r w:rsidR="002A1C6F">
        <w:t xml:space="preserve">ed the water business to </w:t>
      </w:r>
      <w:r w:rsidR="00956595">
        <w:t>enquir</w:t>
      </w:r>
      <w:r w:rsidR="002A1C6F">
        <w:t>e</w:t>
      </w:r>
      <w:r w:rsidR="00956595">
        <w:t xml:space="preserve"> about the payment</w:t>
      </w:r>
      <w:r w:rsidR="0027096F">
        <w:t xml:space="preserve">. </w:t>
      </w:r>
      <w:r w:rsidR="00A23768">
        <w:t>Th</w:t>
      </w:r>
      <w:r w:rsidR="005653AF">
        <w:t xml:space="preserve">e GSL was payable to </w:t>
      </w:r>
      <w:proofErr w:type="gramStart"/>
      <w:r w:rsidR="005653AF">
        <w:t>a large number of</w:t>
      </w:r>
      <w:proofErr w:type="gramEnd"/>
      <w:r w:rsidR="005653AF">
        <w:t xml:space="preserve"> customers</w:t>
      </w:r>
      <w:r w:rsidR="0054543E">
        <w:t>.</w:t>
      </w:r>
      <w:r w:rsidR="005653AF">
        <w:t xml:space="preserve"> </w:t>
      </w:r>
    </w:p>
    <w:p w14:paraId="73E616C5" w14:textId="641B1214" w:rsidR="009F6E23" w:rsidRDefault="002C764E" w:rsidP="000F3990">
      <w:pPr>
        <w:pStyle w:val="Pull-out"/>
        <w:spacing w:after="0"/>
      </w:pPr>
      <w:r>
        <w:t xml:space="preserve">This non-compliance </w:t>
      </w:r>
      <w:r w:rsidR="00FF61D8">
        <w:t>impacted a</w:t>
      </w:r>
      <w:r w:rsidR="00626997">
        <w:t xml:space="preserve">ll customers in a </w:t>
      </w:r>
      <w:r w:rsidR="004B3B87">
        <w:t>regional centre</w:t>
      </w:r>
      <w:r w:rsidR="00736B51">
        <w:t>.</w:t>
      </w:r>
      <w:r w:rsidR="00BA23CB">
        <w:t xml:space="preserve"> </w:t>
      </w:r>
      <w:r w:rsidR="003B3592">
        <w:t>T</w:t>
      </w:r>
      <w:r w:rsidR="00587301">
        <w:t xml:space="preserve">his non-compliance </w:t>
      </w:r>
      <w:r w:rsidR="001276A9">
        <w:t xml:space="preserve">with the Water Industry Standards </w:t>
      </w:r>
      <w:r w:rsidR="0054543E">
        <w:t xml:space="preserve">should be </w:t>
      </w:r>
      <w:r w:rsidR="00587301">
        <w:t>repor</w:t>
      </w:r>
      <w:r w:rsidR="0054543E">
        <w:t>ted</w:t>
      </w:r>
      <w:r w:rsidR="00587301">
        <w:t xml:space="preserve"> to the commission. </w:t>
      </w:r>
    </w:p>
    <w:p w14:paraId="2C7BE53F" w14:textId="77777777" w:rsidR="00B24C8A" w:rsidRPr="00AD58D6" w:rsidRDefault="00B24C8A" w:rsidP="009F6E23">
      <w:pPr>
        <w:pStyle w:val="ListBullet"/>
        <w:ind w:left="0" w:firstLine="0"/>
        <w:rPr>
          <w:sz w:val="14"/>
          <w:szCs w:val="14"/>
        </w:rPr>
      </w:pPr>
    </w:p>
    <w:p w14:paraId="6A62F116" w14:textId="6CCD6871" w:rsidR="009952AC" w:rsidRPr="009314DB" w:rsidRDefault="001276A9" w:rsidP="000F7525">
      <w:pPr>
        <w:pStyle w:val="Pull-out"/>
        <w:pBdr>
          <w:bottom w:val="single" w:sz="48" w:space="0" w:color="B2CFDC" w:themeColor="text2" w:themeTint="66"/>
        </w:pBdr>
        <w:spacing w:after="0"/>
        <w:rPr>
          <w:b/>
          <w:bCs/>
        </w:rPr>
      </w:pPr>
      <w:r>
        <w:rPr>
          <w:b/>
          <w:bCs/>
        </w:rPr>
        <w:t>Reportable e</w:t>
      </w:r>
      <w:r w:rsidR="00FD5CD9">
        <w:rPr>
          <w:b/>
          <w:bCs/>
        </w:rPr>
        <w:t xml:space="preserve">xample </w:t>
      </w:r>
      <w:r>
        <w:rPr>
          <w:b/>
          <w:bCs/>
        </w:rPr>
        <w:t>(</w:t>
      </w:r>
      <w:r w:rsidRPr="00167310">
        <w:rPr>
          <w:b/>
          <w:bCs/>
        </w:rPr>
        <w:t>material adverse impact that is widespread</w:t>
      </w:r>
      <w:r>
        <w:rPr>
          <w:b/>
          <w:bCs/>
        </w:rPr>
        <w:t>)</w:t>
      </w:r>
    </w:p>
    <w:p w14:paraId="228533B7" w14:textId="06BADB3B" w:rsidR="0085744D" w:rsidRDefault="00757E34" w:rsidP="00E40ED9">
      <w:pPr>
        <w:pStyle w:val="Pull-out"/>
        <w:pBdr>
          <w:bottom w:val="single" w:sz="48" w:space="0" w:color="B2CFDC" w:themeColor="text2" w:themeTint="66"/>
        </w:pBdr>
        <w:spacing w:after="0"/>
      </w:pPr>
      <w:r>
        <w:t>A</w:t>
      </w:r>
      <w:r w:rsidR="00B01A9C">
        <w:t>n urban</w:t>
      </w:r>
      <w:r>
        <w:t xml:space="preserve"> water business issued </w:t>
      </w:r>
      <w:r w:rsidR="00CA365C">
        <w:t xml:space="preserve">reminder notices </w:t>
      </w:r>
      <w:r w:rsidR="00951528">
        <w:t xml:space="preserve">to all eligible customers </w:t>
      </w:r>
      <w:r w:rsidR="00CA365C">
        <w:t>earlier than the obligated time frame</w:t>
      </w:r>
      <w:r w:rsidR="00EE04A1">
        <w:t>.</w:t>
      </w:r>
      <w:r w:rsidR="00FE016C">
        <w:rPr>
          <w:rStyle w:val="FootnoteReference"/>
        </w:rPr>
        <w:footnoteReference w:id="7"/>
      </w:r>
      <w:r w:rsidR="00EE04A1">
        <w:t xml:space="preserve"> </w:t>
      </w:r>
      <w:r w:rsidR="009548E2">
        <w:t xml:space="preserve">The time frame </w:t>
      </w:r>
      <w:r w:rsidR="007B2C02">
        <w:t xml:space="preserve">for issuing </w:t>
      </w:r>
      <w:r w:rsidR="00A81A35">
        <w:t xml:space="preserve">reminder notices </w:t>
      </w:r>
      <w:r w:rsidR="009548E2">
        <w:t xml:space="preserve">had been reset in the </w:t>
      </w:r>
      <w:r w:rsidR="00C93C1B">
        <w:t xml:space="preserve">billing </w:t>
      </w:r>
      <w:r w:rsidR="009548E2">
        <w:t>system</w:t>
      </w:r>
      <w:r w:rsidR="00C84B44">
        <w:t xml:space="preserve"> (</w:t>
      </w:r>
      <w:r w:rsidR="00C93C1B">
        <w:t>in error</w:t>
      </w:r>
      <w:r w:rsidR="00C84B44">
        <w:t>)</w:t>
      </w:r>
      <w:r w:rsidR="009548E2">
        <w:t xml:space="preserve"> to go out one day after the </w:t>
      </w:r>
      <w:r w:rsidR="001C5886">
        <w:t>bill pay b</w:t>
      </w:r>
      <w:r w:rsidR="00BD1F84">
        <w:t>y</w:t>
      </w:r>
      <w:r w:rsidR="001C5886">
        <w:t xml:space="preserve"> date</w:t>
      </w:r>
      <w:r w:rsidR="00C93C1B">
        <w:t>.</w:t>
      </w:r>
      <w:r w:rsidR="001C5886">
        <w:t xml:space="preserve"> </w:t>
      </w:r>
    </w:p>
    <w:p w14:paraId="3C0E9714" w14:textId="7E751FF1" w:rsidR="009952AC" w:rsidRDefault="00CE675B" w:rsidP="00E40ED9">
      <w:pPr>
        <w:pStyle w:val="Pull-out"/>
        <w:pBdr>
          <w:bottom w:val="single" w:sz="48" w:space="0" w:color="B2CFDC" w:themeColor="text2" w:themeTint="66"/>
        </w:pBdr>
        <w:spacing w:after="0"/>
      </w:pPr>
      <w:r>
        <w:lastRenderedPageBreak/>
        <w:t xml:space="preserve">This non-compliance </w:t>
      </w:r>
      <w:r w:rsidR="00B66650">
        <w:t xml:space="preserve">impacted all customers </w:t>
      </w:r>
      <w:r w:rsidR="009B47A1">
        <w:t xml:space="preserve">who had not paid their bill by the due date for </w:t>
      </w:r>
      <w:r w:rsidR="001459B4">
        <w:t xml:space="preserve">several months. </w:t>
      </w:r>
      <w:r w:rsidR="00520D61">
        <w:t xml:space="preserve">This </w:t>
      </w:r>
      <w:r w:rsidR="00997B14">
        <w:t>non-compliance</w:t>
      </w:r>
      <w:r w:rsidR="0010026C">
        <w:t xml:space="preserve"> with the Water Industry Standards</w:t>
      </w:r>
      <w:r w:rsidR="00997B14">
        <w:t xml:space="preserve"> </w:t>
      </w:r>
      <w:r w:rsidR="00C93C1B">
        <w:t>should be reported</w:t>
      </w:r>
      <w:r w:rsidR="00997B14">
        <w:t xml:space="preserve"> to the commission. </w:t>
      </w:r>
    </w:p>
    <w:p w14:paraId="6D4409D7" w14:textId="41342158" w:rsidR="00F879BF" w:rsidRDefault="00F879BF">
      <w:pPr>
        <w:spacing w:before="0" w:line="259" w:lineRule="auto"/>
        <w:rPr>
          <w:rFonts w:ascii="Tahoma" w:eastAsiaTheme="majorEastAsia" w:hAnsi="Tahoma" w:cstheme="majorBidi"/>
          <w:b/>
          <w:color w:val="4986A0" w:themeColor="text2"/>
          <w:szCs w:val="24"/>
        </w:rPr>
      </w:pPr>
    </w:p>
    <w:p w14:paraId="19BE97D0" w14:textId="7A3563D6" w:rsidR="00B04356" w:rsidRPr="00715133" w:rsidRDefault="00B04356" w:rsidP="00340FEF">
      <w:pPr>
        <w:pStyle w:val="Heading3numbered"/>
      </w:pPr>
      <w:bookmarkStart w:id="21" w:name="_Toc173139006"/>
      <w:r w:rsidRPr="00715133">
        <w:t>Timeliness of reports</w:t>
      </w:r>
      <w:bookmarkEnd w:id="21"/>
    </w:p>
    <w:p w14:paraId="3FD2B70B" w14:textId="35E3E415" w:rsidR="00B04356" w:rsidRPr="00410960" w:rsidRDefault="00ED2953">
      <w:r>
        <w:t>The Water Industry Standards place the obligation on the water business to identify and report to the commission</w:t>
      </w:r>
      <w:r w:rsidR="00142971">
        <w:t xml:space="preserve"> in a timely manner</w:t>
      </w:r>
      <w:r w:rsidRPr="00200ED2">
        <w:t>.</w:t>
      </w:r>
      <w:r>
        <w:t xml:space="preserve"> </w:t>
      </w:r>
    </w:p>
    <w:p w14:paraId="3A31295B" w14:textId="02B1D545" w:rsidR="00927CB8" w:rsidRPr="00410960" w:rsidRDefault="00324216" w:rsidP="00927CB8">
      <w:r>
        <w:t>E</w:t>
      </w:r>
      <w:r w:rsidR="009B567A">
        <w:t>arly r</w:t>
      </w:r>
      <w:r w:rsidR="009B567A" w:rsidRPr="00410960">
        <w:t>eporting</w:t>
      </w:r>
      <w:r w:rsidR="00927CB8" w:rsidRPr="00410960">
        <w:t xml:space="preserve"> to the commission </w:t>
      </w:r>
      <w:r w:rsidR="00F5054B">
        <w:t>enables</w:t>
      </w:r>
      <w:r w:rsidR="009B567A">
        <w:t xml:space="preserve"> </w:t>
      </w:r>
      <w:r w:rsidR="0036274D">
        <w:t xml:space="preserve">us to </w:t>
      </w:r>
      <w:r w:rsidR="00916481">
        <w:t>exercise</w:t>
      </w:r>
      <w:r w:rsidR="009B567A">
        <w:t xml:space="preserve"> our functions</w:t>
      </w:r>
      <w:r w:rsidR="00277402">
        <w:t xml:space="preserve"> and powers</w:t>
      </w:r>
      <w:r w:rsidR="007F6D2C">
        <w:t xml:space="preserve">, </w:t>
      </w:r>
      <w:r w:rsidR="00F17B00">
        <w:t>as well as</w:t>
      </w:r>
      <w:r w:rsidR="001E5D27">
        <w:t xml:space="preserve"> </w:t>
      </w:r>
      <w:r w:rsidR="004C5B24">
        <w:t>meaningfully engage with</w:t>
      </w:r>
      <w:r w:rsidR="001E5D27">
        <w:t xml:space="preserve"> water </w:t>
      </w:r>
      <w:r w:rsidR="007369AA">
        <w:t>businesses</w:t>
      </w:r>
      <w:r w:rsidR="001E5D27">
        <w:t xml:space="preserve"> </w:t>
      </w:r>
      <w:r w:rsidR="007369AA">
        <w:t xml:space="preserve">on </w:t>
      </w:r>
      <w:r w:rsidR="00927CB8" w:rsidRPr="00410960">
        <w:t xml:space="preserve">remediation </w:t>
      </w:r>
      <w:r w:rsidR="00B36B26">
        <w:t>measures</w:t>
      </w:r>
      <w:r w:rsidR="00927CB8" w:rsidRPr="00410960">
        <w:t xml:space="preserve"> </w:t>
      </w:r>
      <w:r w:rsidR="00D23DE1">
        <w:t>that</w:t>
      </w:r>
      <w:r w:rsidR="00927CB8" w:rsidRPr="00410960">
        <w:t xml:space="preserve"> reduce the harm </w:t>
      </w:r>
      <w:r w:rsidR="00927CB8">
        <w:t xml:space="preserve">or impact </w:t>
      </w:r>
      <w:r w:rsidR="00EC1407">
        <w:t>of non</w:t>
      </w:r>
      <w:r w:rsidR="00D23DE1">
        <w:t>-</w:t>
      </w:r>
      <w:r w:rsidR="00EC1407">
        <w:t xml:space="preserve">compliance on </w:t>
      </w:r>
      <w:r w:rsidR="00927CB8" w:rsidRPr="00410960">
        <w:t>customers.</w:t>
      </w:r>
    </w:p>
    <w:p w14:paraId="03C54C27" w14:textId="1F3EFCC1" w:rsidR="007B2464" w:rsidRDefault="00E812DE">
      <w:r>
        <w:t xml:space="preserve">In practice, reporting timelines will depend on the circumstances </w:t>
      </w:r>
      <w:r w:rsidR="00667930" w:rsidRPr="00667930">
        <w:t>of the potential or actual non-compliance and information known to the water business</w:t>
      </w:r>
      <w:r w:rsidR="000D32EC">
        <w:t xml:space="preserve">. </w:t>
      </w:r>
      <w:r w:rsidR="004E5DAB">
        <w:t xml:space="preserve">In most cases the commission </w:t>
      </w:r>
      <w:r w:rsidR="003E334C" w:rsidRPr="003E334C">
        <w:t xml:space="preserve">expects that timely reporting will include provision of initial information to the commission within </w:t>
      </w:r>
      <w:r w:rsidR="00F7567A" w:rsidRPr="00BC7513">
        <w:rPr>
          <w:b/>
          <w:bCs/>
        </w:rPr>
        <w:t xml:space="preserve">two to </w:t>
      </w:r>
      <w:r w:rsidR="003E334C" w:rsidRPr="00BC7513">
        <w:rPr>
          <w:b/>
          <w:bCs/>
        </w:rPr>
        <w:t>three business</w:t>
      </w:r>
      <w:r w:rsidR="003E334C" w:rsidRPr="003E334C">
        <w:t xml:space="preserve"> days</w:t>
      </w:r>
      <w:r w:rsidR="005B06DE">
        <w:t xml:space="preserve"> of the matter being identified. </w:t>
      </w:r>
      <w:r w:rsidR="00F04D98">
        <w:t xml:space="preserve">Our </w:t>
      </w:r>
      <w:r w:rsidR="00C2013F">
        <w:t xml:space="preserve">further </w:t>
      </w:r>
      <w:r w:rsidR="00CC0F40" w:rsidRPr="00CC0F40">
        <w:t xml:space="preserve">expectation </w:t>
      </w:r>
      <w:r w:rsidR="00C2013F">
        <w:t>is that</w:t>
      </w:r>
      <w:r w:rsidR="00CC0F40" w:rsidRPr="00CC0F40">
        <w:t xml:space="preserve"> additional information will be provided </w:t>
      </w:r>
      <w:r w:rsidR="0066181D" w:rsidRPr="00CC0F40">
        <w:t>once further inquiries have been undertaken and additional information about the potential or actual breach and its impacts are known</w:t>
      </w:r>
      <w:r w:rsidR="0066181D">
        <w:t>. We expect this additional information will be provided</w:t>
      </w:r>
      <w:r w:rsidR="0066181D" w:rsidRPr="00CC0F40">
        <w:t xml:space="preserve"> </w:t>
      </w:r>
      <w:r w:rsidR="00CC0F40" w:rsidRPr="00CC0F40">
        <w:t>within 20 business day</w:t>
      </w:r>
      <w:r w:rsidR="00426EE8">
        <w:t>s of the matter having been identified</w:t>
      </w:r>
      <w:r w:rsidR="00B81711">
        <w:t xml:space="preserve">, </w:t>
      </w:r>
      <w:r w:rsidR="00CC0F40" w:rsidRPr="00CC0F40">
        <w:t>or a date agreed with the commission</w:t>
      </w:r>
      <w:r w:rsidR="003E334C" w:rsidRPr="003E334C">
        <w:t>.</w:t>
      </w:r>
    </w:p>
    <w:p w14:paraId="00F425B0" w14:textId="5A9B8C85" w:rsidR="00B04356" w:rsidRDefault="00B04356">
      <w:r>
        <w:t xml:space="preserve">We </w:t>
      </w:r>
      <w:r w:rsidR="00551F08">
        <w:t xml:space="preserve">encourage </w:t>
      </w:r>
      <w:r>
        <w:t xml:space="preserve">a water business to continue to engage with us as </w:t>
      </w:r>
      <w:r w:rsidR="006D75F1">
        <w:t>it</w:t>
      </w:r>
      <w:r>
        <w:t xml:space="preserve"> understand</w:t>
      </w:r>
      <w:r w:rsidR="006D75F1">
        <w:t>s</w:t>
      </w:r>
      <w:r>
        <w:t xml:space="preserve"> more about the potential or actual non-compliance</w:t>
      </w:r>
      <w:r w:rsidR="00B12C1A">
        <w:t xml:space="preserve"> and </w:t>
      </w:r>
      <w:r w:rsidR="00E74ABC">
        <w:t xml:space="preserve">any questions </w:t>
      </w:r>
      <w:r w:rsidR="003D7D4B">
        <w:t xml:space="preserve">it has about the timeliness of its </w:t>
      </w:r>
      <w:r w:rsidR="00B12C1A">
        <w:t>self-reporting</w:t>
      </w:r>
      <w:r>
        <w:t xml:space="preserve">. This includes responding to requests for further information until </w:t>
      </w:r>
      <w:r w:rsidR="00930E9E">
        <w:t xml:space="preserve">such </w:t>
      </w:r>
      <w:r>
        <w:t xml:space="preserve">time </w:t>
      </w:r>
      <w:r w:rsidR="00930E9E">
        <w:t xml:space="preserve">that we consider </w:t>
      </w:r>
      <w:r>
        <w:t xml:space="preserve">the non-compliance has been fully addressed and no further </w:t>
      </w:r>
      <w:r w:rsidR="00410960">
        <w:t xml:space="preserve">action or </w:t>
      </w:r>
      <w:r>
        <w:t xml:space="preserve">response is required. </w:t>
      </w:r>
    </w:p>
    <w:p w14:paraId="3156901A" w14:textId="4B941A42" w:rsidR="00B04356" w:rsidRPr="00715133" w:rsidRDefault="00B34ECC" w:rsidP="00340FEF">
      <w:pPr>
        <w:pStyle w:val="Heading3numbered"/>
      </w:pPr>
      <w:bookmarkStart w:id="22" w:name="_Toc173139007"/>
      <w:r>
        <w:t>The requirement for the r</w:t>
      </w:r>
      <w:r w:rsidR="00B23E3F">
        <w:t>eports to be made in writing</w:t>
      </w:r>
      <w:bookmarkEnd w:id="22"/>
      <w:r w:rsidR="00B23E3F">
        <w:t xml:space="preserve"> </w:t>
      </w:r>
    </w:p>
    <w:p w14:paraId="60E31401" w14:textId="6E574F5E" w:rsidR="00B04356" w:rsidRPr="00EE4B95" w:rsidRDefault="00B04356">
      <w:r>
        <w:t xml:space="preserve">Reports should be made via email to </w:t>
      </w:r>
      <w:hyperlink r:id="rId17" w:history="1">
        <w:r w:rsidRPr="001D1176">
          <w:rPr>
            <w:rStyle w:val="Hyperlink"/>
          </w:rPr>
          <w:t>water.compliance@esc.vic.gov.au</w:t>
        </w:r>
      </w:hyperlink>
    </w:p>
    <w:p w14:paraId="4412400F" w14:textId="181BAFF9" w:rsidR="00FE32BA" w:rsidRDefault="00FE32BA" w:rsidP="00FE32BA">
      <w:pPr>
        <w:pStyle w:val="Heading4"/>
      </w:pPr>
      <w:r>
        <w:t xml:space="preserve">Self-reporting template </w:t>
      </w:r>
    </w:p>
    <w:p w14:paraId="0283588D" w14:textId="1ACB6081" w:rsidR="00B04356" w:rsidRDefault="005E79AE">
      <w:r>
        <w:t>We encourage w</w:t>
      </w:r>
      <w:r w:rsidR="00B04356">
        <w:t xml:space="preserve">ater businesses </w:t>
      </w:r>
      <w:r>
        <w:t xml:space="preserve">to </w:t>
      </w:r>
      <w:r w:rsidRPr="00872891">
        <w:t>use the</w:t>
      </w:r>
      <w:r w:rsidR="00BF54DA" w:rsidRPr="00872891">
        <w:t xml:space="preserve"> </w:t>
      </w:r>
      <w:hyperlink r:id="rId18" w:history="1">
        <w:r w:rsidR="00B04356" w:rsidRPr="00872891">
          <w:rPr>
            <w:rStyle w:val="Hyperlink"/>
          </w:rPr>
          <w:t>self</w:t>
        </w:r>
        <w:r w:rsidR="00FE32BA" w:rsidRPr="00872891">
          <w:rPr>
            <w:rStyle w:val="Hyperlink"/>
          </w:rPr>
          <w:t>-</w:t>
        </w:r>
        <w:r w:rsidR="00B04356" w:rsidRPr="00872891">
          <w:rPr>
            <w:rStyle w:val="Hyperlink"/>
          </w:rPr>
          <w:t>reporting template</w:t>
        </w:r>
      </w:hyperlink>
      <w:r w:rsidR="00CC190D" w:rsidRPr="00872891">
        <w:t xml:space="preserve"> when making a report</w:t>
      </w:r>
      <w:r w:rsidR="00B04356" w:rsidRPr="00872891">
        <w:t>. This</w:t>
      </w:r>
      <w:r w:rsidR="00B04356">
        <w:t xml:space="preserve"> template is designed to assist </w:t>
      </w:r>
      <w:r w:rsidR="002304F6">
        <w:t xml:space="preserve">a </w:t>
      </w:r>
      <w:r w:rsidR="00B04356">
        <w:t xml:space="preserve">water business to </w:t>
      </w:r>
      <w:r w:rsidR="00307637">
        <w:t>identify relevant</w:t>
      </w:r>
      <w:r w:rsidR="00B04356">
        <w:t xml:space="preserve"> information relating to the potential or actual non-compliance and the remediation it is undertaking. It is available on our website and may be updated periodically.  </w:t>
      </w:r>
      <w:r w:rsidR="00B04356" w:rsidRPr="00EE4B95">
        <w:t xml:space="preserve"> </w:t>
      </w:r>
    </w:p>
    <w:p w14:paraId="03E8BD7E" w14:textId="0C23B52F" w:rsidR="00B04356" w:rsidRDefault="00B04356">
      <w:r>
        <w:t>R</w:t>
      </w:r>
      <w:r w:rsidRPr="00EE4B95">
        <w:t>eports should provide as much information as is known at the time of reporting</w:t>
      </w:r>
      <w:r>
        <w:t xml:space="preserve">. Where a matter </w:t>
      </w:r>
      <w:r w:rsidRPr="00EE4B95">
        <w:t>is</w:t>
      </w:r>
      <w:r>
        <w:t xml:space="preserve"> </w:t>
      </w:r>
      <w:r w:rsidRPr="00EE4B95">
        <w:t xml:space="preserve">still </w:t>
      </w:r>
      <w:r>
        <w:t>u</w:t>
      </w:r>
      <w:r w:rsidRPr="00EE4B95">
        <w:t xml:space="preserve">nder investigation </w:t>
      </w:r>
      <w:r>
        <w:t>and</w:t>
      </w:r>
      <w:r w:rsidR="00DE7CD5">
        <w:t>/or</w:t>
      </w:r>
      <w:r w:rsidRPr="00EE4B95">
        <w:t xml:space="preserve"> remediation ongoing</w:t>
      </w:r>
      <w:r>
        <w:t xml:space="preserve">, the water business </w:t>
      </w:r>
      <w:r w:rsidR="00FE32BA">
        <w:t>can</w:t>
      </w:r>
      <w:r>
        <w:t xml:space="preserve"> </w:t>
      </w:r>
      <w:r w:rsidRPr="00EE4B95">
        <w:t xml:space="preserve">note </w:t>
      </w:r>
      <w:r>
        <w:t>this in</w:t>
      </w:r>
      <w:r w:rsidRPr="00EE4B95">
        <w:t xml:space="preserve"> the template, including a date by which the </w:t>
      </w:r>
      <w:r>
        <w:t>information will be available</w:t>
      </w:r>
      <w:r w:rsidRPr="00EE4B95">
        <w:t>.</w:t>
      </w:r>
    </w:p>
    <w:p w14:paraId="1D90246A" w14:textId="57C9CB0C" w:rsidR="00094EA0" w:rsidRDefault="00094EA0" w:rsidP="00094EA0">
      <w:r>
        <w:lastRenderedPageBreak/>
        <w:t xml:space="preserve">The </w:t>
      </w:r>
      <w:r w:rsidR="002019F8">
        <w:t>self-</w:t>
      </w:r>
      <w:r>
        <w:t xml:space="preserve">reporting template provides details about </w:t>
      </w:r>
      <w:r w:rsidR="005E01DF">
        <w:t xml:space="preserve">what </w:t>
      </w:r>
      <w:r w:rsidR="00376603">
        <w:t xml:space="preserve">a water business should report to the </w:t>
      </w:r>
      <w:r w:rsidR="00CE322D">
        <w:t>commission</w:t>
      </w:r>
      <w:r w:rsidR="00376603">
        <w:t xml:space="preserve"> </w:t>
      </w:r>
      <w:r w:rsidR="005E01DF">
        <w:t xml:space="preserve">at two to three </w:t>
      </w:r>
      <w:r w:rsidR="007F7B0A">
        <w:t>business</w:t>
      </w:r>
      <w:r w:rsidR="005E01DF">
        <w:t xml:space="preserve"> days </w:t>
      </w:r>
      <w:r w:rsidR="007F7B0A">
        <w:t xml:space="preserve">after identification, and at </w:t>
      </w:r>
      <w:r w:rsidR="00CE322D">
        <w:t xml:space="preserve">20 </w:t>
      </w:r>
      <w:r w:rsidR="00A568D6">
        <w:t>business</w:t>
      </w:r>
      <w:r w:rsidR="00CE322D">
        <w:t xml:space="preserve"> day </w:t>
      </w:r>
      <w:r w:rsidR="003F7A12">
        <w:t xml:space="preserve">after </w:t>
      </w:r>
      <w:r w:rsidR="00CE322D">
        <w:t xml:space="preserve">identification. </w:t>
      </w:r>
    </w:p>
    <w:p w14:paraId="558C6F97" w14:textId="663A7C1B" w:rsidR="00B04356" w:rsidRPr="00715133" w:rsidRDefault="00321878">
      <w:pPr>
        <w:pStyle w:val="Heading2"/>
      </w:pPr>
      <w:bookmarkStart w:id="23" w:name="_Toc173139008"/>
      <w:r>
        <w:t>Interacti</w:t>
      </w:r>
      <w:r w:rsidR="0001540B">
        <w:t>on</w:t>
      </w:r>
      <w:r w:rsidR="00B04356" w:rsidRPr="00715133">
        <w:t xml:space="preserve"> </w:t>
      </w:r>
      <w:r w:rsidR="0001540B">
        <w:t>with o</w:t>
      </w:r>
      <w:r w:rsidR="0001540B" w:rsidRPr="00715133">
        <w:t xml:space="preserve">ther </w:t>
      </w:r>
      <w:r w:rsidR="00B04356" w:rsidRPr="00715133">
        <w:t>report</w:t>
      </w:r>
      <w:r w:rsidR="00F03711">
        <w:t>ing</w:t>
      </w:r>
      <w:r w:rsidR="00B04356" w:rsidRPr="00715133">
        <w:t xml:space="preserve"> requirements</w:t>
      </w:r>
      <w:bookmarkEnd w:id="23"/>
    </w:p>
    <w:p w14:paraId="594251C6" w14:textId="77777777" w:rsidR="00AD6B7A" w:rsidRDefault="004F69B2" w:rsidP="004F69B2">
      <w:r>
        <w:t xml:space="preserve">Water businesses have </w:t>
      </w:r>
      <w:r w:rsidR="00252B1C">
        <w:t>other</w:t>
      </w:r>
      <w:r>
        <w:t xml:space="preserve"> reporting obligations to other relevant government departments or agencies. In most circumstances </w:t>
      </w:r>
      <w:r w:rsidR="00695A52">
        <w:t xml:space="preserve">a water business </w:t>
      </w:r>
      <w:r>
        <w:t xml:space="preserve">will </w:t>
      </w:r>
      <w:r w:rsidR="00695A52">
        <w:t>not</w:t>
      </w:r>
      <w:r>
        <w:t xml:space="preserve"> need to report these same events to the commission. </w:t>
      </w:r>
    </w:p>
    <w:p w14:paraId="2FA7D245" w14:textId="244A5581" w:rsidR="0010216C" w:rsidRDefault="008A547F" w:rsidP="004F69B2">
      <w:r w:rsidRPr="008A547F">
        <w:t xml:space="preserve">Where potential or actual non-compliance with an applicable Water Industry Standard may have a material adverse impact, </w:t>
      </w:r>
      <w:r w:rsidR="00E210FD">
        <w:t xml:space="preserve">the matter </w:t>
      </w:r>
      <w:r w:rsidRPr="008A547F">
        <w:t>must be reported to the commission regardless of whether there is a separate reporting obligation to another entity.</w:t>
      </w:r>
    </w:p>
    <w:p w14:paraId="5D9F82C5" w14:textId="2E3B8497" w:rsidR="00FF7F17" w:rsidRPr="00FF7F17" w:rsidRDefault="00901FD3" w:rsidP="00924365">
      <w:pPr>
        <w:pStyle w:val="Pull-outHeading"/>
      </w:pPr>
      <w:bookmarkStart w:id="24" w:name="_Hlk171502989"/>
      <w:bookmarkEnd w:id="2"/>
      <w:bookmarkEnd w:id="1"/>
      <w:r>
        <w:t xml:space="preserve">Reportable </w:t>
      </w:r>
      <w:r w:rsidR="00FF7F17" w:rsidRPr="00FF7F17">
        <w:t xml:space="preserve">potential non-compliance </w:t>
      </w:r>
      <w:r>
        <w:t>example</w:t>
      </w:r>
      <w:r w:rsidR="00FF7F17" w:rsidRPr="00FF7F17">
        <w:t xml:space="preserve"> </w:t>
      </w:r>
    </w:p>
    <w:p w14:paraId="4B68B2E1" w14:textId="5C213BB5" w:rsidR="00FF7F17" w:rsidRPr="00FF7F17" w:rsidRDefault="00FF7F17" w:rsidP="00FF7F17">
      <w:pPr>
        <w:pStyle w:val="Pull-out"/>
      </w:pPr>
      <w:r w:rsidRPr="00FF7F17">
        <w:t xml:space="preserve">A recent power outage has led to the breakdown of a water treatment plant. This has resulted in a prolonged supply of untreated water, which may not be compliant with the water business’s obligations under the Water Industry Standards. </w:t>
      </w:r>
    </w:p>
    <w:p w14:paraId="0AA3507C" w14:textId="14F7243E" w:rsidR="001A49E9" w:rsidRDefault="00D105CC" w:rsidP="00FF7F17">
      <w:pPr>
        <w:pStyle w:val="Pull-out"/>
      </w:pPr>
      <w:r w:rsidRPr="00D105CC">
        <w:t>The water business may be required to report the event to the Department of Health in accordance with its obligations under the Safe Drinking Water Act 2003</w:t>
      </w:r>
      <w:r w:rsidR="00416BC9">
        <w:t xml:space="preserve">. </w:t>
      </w:r>
    </w:p>
    <w:bookmarkEnd w:id="24"/>
    <w:p w14:paraId="36536A5B" w14:textId="5294614A" w:rsidR="00FF7F17" w:rsidRPr="00FF7F17" w:rsidRDefault="00FF7F17" w:rsidP="00FF7F17">
      <w:pPr>
        <w:pStyle w:val="Pull-out"/>
      </w:pPr>
      <w:r w:rsidRPr="00FF7F17">
        <w:t xml:space="preserve">While the water business may not </w:t>
      </w:r>
      <w:r w:rsidR="00757860">
        <w:t>be</w:t>
      </w:r>
      <w:r w:rsidRPr="00FF7F17">
        <w:t xml:space="preserve"> fully satisfied that this event is non</w:t>
      </w:r>
      <w:r w:rsidR="003715D0">
        <w:noBreakHyphen/>
      </w:r>
      <w:r w:rsidRPr="00FF7F17">
        <w:t>compli</w:t>
      </w:r>
      <w:r w:rsidR="00117F81">
        <w:t>a</w:t>
      </w:r>
      <w:r w:rsidRPr="00FF7F17">
        <w:t xml:space="preserve">nt with the Water Industry Standards, as a widespread event affecting many customers across multiple suburbs, this potential non-compliance </w:t>
      </w:r>
      <w:r w:rsidR="002F4458">
        <w:t xml:space="preserve">with the Water Industry Standards </w:t>
      </w:r>
      <w:r w:rsidRPr="00FF7F17">
        <w:t>should be reported to the commission.</w:t>
      </w:r>
    </w:p>
    <w:p w14:paraId="4A586BC3" w14:textId="77777777" w:rsidR="00DF2094" w:rsidRPr="00AD58D6" w:rsidRDefault="00DF2094" w:rsidP="00B04356">
      <w:pPr>
        <w:rPr>
          <w:sz w:val="14"/>
          <w:szCs w:val="14"/>
        </w:rPr>
      </w:pPr>
    </w:p>
    <w:p w14:paraId="512F788D" w14:textId="2E338072" w:rsidR="00DF2094" w:rsidRPr="00FA646D" w:rsidRDefault="00924365" w:rsidP="0033462B">
      <w:pPr>
        <w:pStyle w:val="Pull-out"/>
        <w:spacing w:before="120" w:after="120"/>
        <w:rPr>
          <w:b/>
          <w:bCs/>
        </w:rPr>
      </w:pPr>
      <w:r>
        <w:rPr>
          <w:b/>
          <w:bCs/>
        </w:rPr>
        <w:t xml:space="preserve">Reportable </w:t>
      </w:r>
      <w:r w:rsidR="000C1C09" w:rsidRPr="00924365">
        <w:rPr>
          <w:rStyle w:val="Pull-outHeadingChar"/>
        </w:rPr>
        <w:t>potential non-compliance</w:t>
      </w:r>
      <w:r w:rsidR="00DF2094" w:rsidRPr="00924365">
        <w:rPr>
          <w:rStyle w:val="Pull-outHeadingChar"/>
        </w:rPr>
        <w:t xml:space="preserve"> </w:t>
      </w:r>
      <w:r w:rsidRPr="00924365">
        <w:rPr>
          <w:rStyle w:val="Pull-outHeadingChar"/>
        </w:rPr>
        <w:t>example</w:t>
      </w:r>
      <w:r>
        <w:rPr>
          <w:b/>
          <w:bCs/>
        </w:rPr>
        <w:t xml:space="preserve"> </w:t>
      </w:r>
      <w:r w:rsidR="00DF2094">
        <w:rPr>
          <w:b/>
          <w:bCs/>
        </w:rPr>
        <w:t xml:space="preserve"> </w:t>
      </w:r>
    </w:p>
    <w:p w14:paraId="25309EC1" w14:textId="409B924B" w:rsidR="00DF2094" w:rsidRDefault="00DF017A" w:rsidP="0033462B">
      <w:pPr>
        <w:pStyle w:val="Pull-out"/>
        <w:spacing w:before="120" w:after="120"/>
      </w:pPr>
      <w:r>
        <w:t xml:space="preserve">A customer contacted </w:t>
      </w:r>
      <w:r w:rsidR="00DF4A40">
        <w:t>the water business</w:t>
      </w:r>
      <w:r w:rsidR="00EB2712">
        <w:t xml:space="preserve"> to advise </w:t>
      </w:r>
      <w:r w:rsidR="00757860">
        <w:t>that</w:t>
      </w:r>
      <w:r w:rsidR="00EB2712">
        <w:t xml:space="preserve"> they had received a </w:t>
      </w:r>
      <w:r w:rsidR="00D479D5">
        <w:t>reminder notice</w:t>
      </w:r>
      <w:r w:rsidR="00506DC8">
        <w:t xml:space="preserve"> for an unknown </w:t>
      </w:r>
      <w:r w:rsidR="00C1660B">
        <w:t xml:space="preserve">person. Upon </w:t>
      </w:r>
      <w:r w:rsidR="00B64781">
        <w:t>reviewing the</w:t>
      </w:r>
      <w:r w:rsidR="009E12F2">
        <w:t xml:space="preserve"> customer’s</w:t>
      </w:r>
      <w:r w:rsidR="00B64781">
        <w:t xml:space="preserve"> account, the water business determined that </w:t>
      </w:r>
      <w:r w:rsidR="009E12F2">
        <w:t>due to a billing system error, it had incorre</w:t>
      </w:r>
      <w:r w:rsidR="00313788">
        <w:t xml:space="preserve">ctly sent several </w:t>
      </w:r>
      <w:r w:rsidR="008B0C83">
        <w:t xml:space="preserve">thousand </w:t>
      </w:r>
      <w:r w:rsidR="00313788">
        <w:t xml:space="preserve">reminder notices for customers </w:t>
      </w:r>
      <w:r w:rsidR="00955092">
        <w:t xml:space="preserve">to </w:t>
      </w:r>
      <w:r w:rsidR="00785283">
        <w:t xml:space="preserve">incorrect </w:t>
      </w:r>
      <w:r w:rsidR="00C37724">
        <w:t xml:space="preserve">postal </w:t>
      </w:r>
      <w:r w:rsidR="007C7F13">
        <w:t>address</w:t>
      </w:r>
      <w:r w:rsidR="00C37724">
        <w:t>es</w:t>
      </w:r>
      <w:r w:rsidR="007C7F13">
        <w:t>.</w:t>
      </w:r>
    </w:p>
    <w:p w14:paraId="6B397E31" w14:textId="51FE02E3" w:rsidR="0046003B" w:rsidRDefault="0046003B" w:rsidP="0033462B">
      <w:pPr>
        <w:pStyle w:val="Pull-out"/>
        <w:spacing w:before="120" w:after="120"/>
      </w:pPr>
      <w:r>
        <w:t xml:space="preserve">The water business was required to report this </w:t>
      </w:r>
      <w:r w:rsidR="002D583B">
        <w:t xml:space="preserve">privacy </w:t>
      </w:r>
      <w:r w:rsidR="00C37724">
        <w:t>breach</w:t>
      </w:r>
      <w:r>
        <w:t xml:space="preserve"> to the Office of </w:t>
      </w:r>
      <w:r w:rsidR="002D583B">
        <w:t>the Victorian Information Commissioner (OVIC).</w:t>
      </w:r>
      <w:r w:rsidR="00FA0109">
        <w:t xml:space="preserve"> </w:t>
      </w:r>
    </w:p>
    <w:p w14:paraId="560629ED" w14:textId="5DBCA6E4" w:rsidR="003A30F3" w:rsidRDefault="003A30F3" w:rsidP="00B04356"/>
    <w:sectPr w:rsidR="003A30F3" w:rsidSect="00D26A63">
      <w:headerReference w:type="default" r:id="rId19"/>
      <w:footerReference w:type="default" r:id="rId20"/>
      <w:type w:val="continuous"/>
      <w:pgSz w:w="11906" w:h="16838" w:code="9"/>
      <w:pgMar w:top="1134" w:right="1558" w:bottom="1134" w:left="1134" w:header="709"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D9A33" w14:textId="77777777" w:rsidR="00C04595" w:rsidRDefault="00C04595" w:rsidP="00AE03FA">
      <w:pPr>
        <w:spacing w:after="0"/>
      </w:pPr>
      <w:r>
        <w:separator/>
      </w:r>
    </w:p>
    <w:p w14:paraId="41B14C67" w14:textId="77777777" w:rsidR="00C04595" w:rsidRDefault="00C04595"/>
  </w:endnote>
  <w:endnote w:type="continuationSeparator" w:id="0">
    <w:p w14:paraId="5236A129" w14:textId="77777777" w:rsidR="00C04595" w:rsidRDefault="00C04595" w:rsidP="00AE03FA">
      <w:pPr>
        <w:spacing w:after="0"/>
      </w:pPr>
      <w:r>
        <w:continuationSeparator/>
      </w:r>
    </w:p>
    <w:p w14:paraId="14D17C1C" w14:textId="77777777" w:rsidR="00C04595" w:rsidRDefault="00C04595"/>
  </w:endnote>
  <w:endnote w:type="continuationNotice" w:id="1">
    <w:p w14:paraId="7B4C90EF" w14:textId="77777777" w:rsidR="00C04595" w:rsidRDefault="00C0459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816D" w14:textId="6E5A97B9" w:rsidR="00B04356" w:rsidRDefault="00B04356"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B04356" w14:paraId="19838A7B"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39FEE3E" w14:textId="77777777" w:rsidR="00B04356" w:rsidRPr="009E15D6" w:rsidRDefault="00B04356"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w:t>
          </w:r>
          <w:r w:rsidRPr="009E15D6">
            <w:rPr>
              <w:rStyle w:val="PageNumber"/>
            </w:rPr>
            <w:fldChar w:fldCharType="end"/>
          </w:r>
        </w:p>
      </w:tc>
    </w:tr>
  </w:tbl>
  <w:p w14:paraId="66644EDF" w14:textId="32D1B716" w:rsidR="00B04356" w:rsidRPr="002C2ADF" w:rsidRDefault="00B04356" w:rsidP="00A236AB">
    <w:pPr>
      <w:pStyle w:val="Footer"/>
      <w:ind w:right="707"/>
      <w:rPr>
        <w:b/>
      </w:rPr>
    </w:pPr>
    <w:r>
      <w:t xml:space="preserve">Essential Services Commission </w:t>
    </w:r>
    <w:sdt>
      <w:sdtPr>
        <w:rPr>
          <w:b/>
        </w:rPr>
        <w:alias w:val="Title"/>
        <w:tag w:val=""/>
        <w:id w:val="1741281177"/>
        <w:dataBinding w:prefixMappings="xmlns:ns0='http://purl.org/dc/elements/1.1/' xmlns:ns1='http://schemas.openxmlformats.org/package/2006/metadata/core-properties' " w:xpath="/ns1:coreProperties[1]/ns0:title[1]" w:storeItemID="{6C3C8BC8-F283-45AE-878A-BAB7291924A1}"/>
        <w:text/>
      </w:sdtPr>
      <w:sdtEndPr/>
      <w:sdtContent>
        <w:r w:rsidR="00B04009">
          <w:rPr>
            <w:b/>
          </w:rPr>
          <w:t>Guideline on Self-reporting Non-compliance with the Water Industry Standards</w:t>
        </w:r>
      </w:sdtContent>
    </w:sdt>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9987" w14:textId="03910ADE" w:rsidR="00D26A63" w:rsidRPr="00C0128A" w:rsidRDefault="00D26A6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D26A63" w14:paraId="777418E9"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FA6A77C" w14:textId="77777777" w:rsidR="00D26A63" w:rsidRPr="009E15D6" w:rsidRDefault="00D26A6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w:t>
          </w:r>
          <w:r w:rsidRPr="009E15D6">
            <w:rPr>
              <w:rStyle w:val="PageNumber"/>
            </w:rPr>
            <w:fldChar w:fldCharType="end"/>
          </w:r>
        </w:p>
      </w:tc>
    </w:tr>
  </w:tbl>
  <w:p w14:paraId="3BEC8CD2" w14:textId="14E7EF9F" w:rsidR="00D26A63" w:rsidRPr="002C2ADF" w:rsidRDefault="00D26A63" w:rsidP="00A236AB">
    <w:pPr>
      <w:pStyle w:val="Footer"/>
      <w:ind w:right="707"/>
      <w:rPr>
        <w:b/>
      </w:rPr>
    </w:pPr>
    <w:r>
      <w:t xml:space="preserve">Essential Services Commission </w:t>
    </w:r>
    <w:sdt>
      <w:sdtPr>
        <w:rPr>
          <w:b/>
        </w:rPr>
        <w:alias w:val="Title"/>
        <w:tag w:val=""/>
        <w:id w:val="1040017357"/>
        <w:dataBinding w:prefixMappings="xmlns:ns0='http://purl.org/dc/elements/1.1/' xmlns:ns1='http://schemas.openxmlformats.org/package/2006/metadata/core-properties' " w:xpath="/ns1:coreProperties[1]/ns0:title[1]" w:storeItemID="{6C3C8BC8-F283-45AE-878A-BAB7291924A1}"/>
        <w:text/>
      </w:sdtPr>
      <w:sdtEndPr/>
      <w:sdtContent>
        <w:r w:rsidR="00B04009">
          <w:rPr>
            <w:b/>
          </w:rPr>
          <w:t>Guideline on Self-reporting Non-compliance with the Water Industry Standards</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AE7B7" w14:textId="77777777" w:rsidR="00C04595" w:rsidRPr="00CF33F6" w:rsidRDefault="00C04595" w:rsidP="00AE03FA">
      <w:pPr>
        <w:spacing w:after="0"/>
        <w:rPr>
          <w:color w:val="75787B" w:themeColor="background2"/>
        </w:rPr>
      </w:pPr>
      <w:bookmarkStart w:id="0" w:name="_Hlk480978878"/>
      <w:bookmarkEnd w:id="0"/>
      <w:r w:rsidRPr="00CF33F6">
        <w:rPr>
          <w:color w:val="75787B" w:themeColor="background2"/>
        </w:rPr>
        <w:separator/>
      </w:r>
    </w:p>
    <w:p w14:paraId="20780A49" w14:textId="77777777" w:rsidR="00C04595" w:rsidRDefault="00C04595" w:rsidP="00CF33F6">
      <w:pPr>
        <w:pStyle w:val="NoSpacing"/>
      </w:pPr>
    </w:p>
  </w:footnote>
  <w:footnote w:type="continuationSeparator" w:id="0">
    <w:p w14:paraId="097D4F3A" w14:textId="77777777" w:rsidR="00C04595" w:rsidRDefault="00C04595" w:rsidP="00AE03FA">
      <w:pPr>
        <w:spacing w:after="0"/>
      </w:pPr>
      <w:r>
        <w:continuationSeparator/>
      </w:r>
    </w:p>
    <w:p w14:paraId="27550890" w14:textId="77777777" w:rsidR="00C04595" w:rsidRDefault="00C04595"/>
  </w:footnote>
  <w:footnote w:type="continuationNotice" w:id="1">
    <w:p w14:paraId="3077ABAA" w14:textId="77777777" w:rsidR="00C04595" w:rsidRDefault="00C04595">
      <w:pPr>
        <w:spacing w:before="0" w:after="0" w:line="240" w:lineRule="auto"/>
      </w:pPr>
    </w:p>
  </w:footnote>
  <w:footnote w:id="2">
    <w:p w14:paraId="03B78E90" w14:textId="07747938" w:rsidR="00B04356" w:rsidRDefault="00B04356" w:rsidP="00B04356">
      <w:pPr>
        <w:pStyle w:val="FootnoteText"/>
      </w:pPr>
      <w:r>
        <w:rPr>
          <w:rStyle w:val="FootnoteReference"/>
        </w:rPr>
        <w:footnoteRef/>
      </w:r>
      <w:r>
        <w:t xml:space="preserve"> Part G </w:t>
      </w:r>
      <w:r w:rsidRPr="00EE4B95">
        <w:t>Water Industry Standard – Urban Customer Service</w:t>
      </w:r>
      <w:r>
        <w:t>;</w:t>
      </w:r>
      <w:r w:rsidRPr="00EE4B95">
        <w:t xml:space="preserve"> </w:t>
      </w:r>
      <w:r>
        <w:t xml:space="preserve">Part I </w:t>
      </w:r>
      <w:r w:rsidRPr="001D4533">
        <w:t>Water Industry Standard – Rural Customer Service</w:t>
      </w:r>
      <w:r w:rsidR="007663F5">
        <w:t>.</w:t>
      </w:r>
    </w:p>
  </w:footnote>
  <w:footnote w:id="3">
    <w:p w14:paraId="5E69F3A1" w14:textId="40A50172" w:rsidR="003A189F" w:rsidRDefault="003A189F">
      <w:pPr>
        <w:pStyle w:val="FootnoteText"/>
      </w:pPr>
      <w:r>
        <w:rPr>
          <w:rStyle w:val="FootnoteReference"/>
        </w:rPr>
        <w:footnoteRef/>
      </w:r>
      <w:r>
        <w:t xml:space="preserve"> As required under clause 11.1(a)(viii), Water Industry Standard – Urban Customer Service and clause 10.1(a)(viii), Water Industry Standard – Rural Customer Service</w:t>
      </w:r>
    </w:p>
  </w:footnote>
  <w:footnote w:id="4">
    <w:p w14:paraId="406CD464" w14:textId="38CA3223" w:rsidR="00C70D75" w:rsidRDefault="00C70D75" w:rsidP="00C70D75">
      <w:pPr>
        <w:pStyle w:val="FootnoteText"/>
      </w:pPr>
      <w:r>
        <w:rPr>
          <w:rStyle w:val="FootnoteReference"/>
        </w:rPr>
        <w:footnoteRef/>
      </w:r>
      <w:r>
        <w:t xml:space="preserve"> </w:t>
      </w:r>
      <w:r w:rsidR="00284DDD">
        <w:t xml:space="preserve">As required </w:t>
      </w:r>
      <w:r w:rsidR="00E7535C">
        <w:t>under c</w:t>
      </w:r>
      <w:r>
        <w:t>lause 12(b)(ii), Water Industry Standard – Urban Customer Service</w:t>
      </w:r>
    </w:p>
  </w:footnote>
  <w:footnote w:id="5">
    <w:p w14:paraId="6383CA13" w14:textId="64A0B63E" w:rsidR="009B3F37" w:rsidRDefault="009B3F37">
      <w:pPr>
        <w:pStyle w:val="FootnoteText"/>
      </w:pPr>
      <w:r>
        <w:rPr>
          <w:rStyle w:val="FootnoteReference"/>
        </w:rPr>
        <w:footnoteRef/>
      </w:r>
      <w:r>
        <w:t xml:space="preserve"> </w:t>
      </w:r>
      <w:r w:rsidR="00BE10C9">
        <w:t xml:space="preserve">As required under clause </w:t>
      </w:r>
      <w:r w:rsidR="0096364D">
        <w:t>6.7</w:t>
      </w:r>
      <w:r w:rsidR="00BE10C9">
        <w:t>(</w:t>
      </w:r>
      <w:r w:rsidR="0096364D">
        <w:t>d</w:t>
      </w:r>
      <w:r w:rsidR="00BE10C9">
        <w:t>), Water Industry Standard – Urban Customer Service</w:t>
      </w:r>
      <w:r w:rsidR="004368F4">
        <w:t xml:space="preserve"> and clause </w:t>
      </w:r>
      <w:r w:rsidR="005F49E9">
        <w:t>6</w:t>
      </w:r>
      <w:r w:rsidR="00C87D5F">
        <w:t>.6</w:t>
      </w:r>
      <w:r w:rsidR="00080C65">
        <w:t>(d)</w:t>
      </w:r>
      <w:r w:rsidR="00001B8B">
        <w:t xml:space="preserve">, Water Industry Standard </w:t>
      </w:r>
      <w:r w:rsidR="00D340F0">
        <w:t>– Rural Customer Service</w:t>
      </w:r>
    </w:p>
  </w:footnote>
  <w:footnote w:id="6">
    <w:p w14:paraId="22A06FFF" w14:textId="3DB13AC1" w:rsidR="008B532B" w:rsidRDefault="008B532B">
      <w:pPr>
        <w:pStyle w:val="FootnoteText"/>
      </w:pPr>
      <w:r>
        <w:rPr>
          <w:rStyle w:val="FootnoteReference"/>
        </w:rPr>
        <w:footnoteRef/>
      </w:r>
      <w:r w:rsidR="00F04FFC">
        <w:t xml:space="preserve">As required under clause </w:t>
      </w:r>
      <w:r w:rsidR="00D74918">
        <w:t>20(b), Water Industry Standard – Urban Customer Service</w:t>
      </w:r>
      <w:r w:rsidR="00C4061D">
        <w:t xml:space="preserve">, </w:t>
      </w:r>
      <w:r w:rsidR="0025274B">
        <w:t>and clause 2(b) Part B</w:t>
      </w:r>
      <w:r w:rsidR="0013471B">
        <w:t>, Water Industry Standard – Rural Customer Service</w:t>
      </w:r>
    </w:p>
  </w:footnote>
  <w:footnote w:id="7">
    <w:p w14:paraId="2500C27B" w14:textId="4E8A4E78" w:rsidR="00FE016C" w:rsidRDefault="00FE016C" w:rsidP="00FE016C">
      <w:pPr>
        <w:pStyle w:val="FootnoteText"/>
      </w:pPr>
      <w:r>
        <w:rPr>
          <w:rStyle w:val="FootnoteReference"/>
        </w:rPr>
        <w:footnoteRef/>
      </w:r>
      <w:r>
        <w:t xml:space="preserve"> </w:t>
      </w:r>
      <w:r w:rsidR="00BB42FD">
        <w:t xml:space="preserve">As required under clause </w:t>
      </w:r>
      <w:r w:rsidR="001C3A00">
        <w:t>15.2</w:t>
      </w:r>
      <w:r w:rsidR="007216E2">
        <w:t xml:space="preserve">, </w:t>
      </w:r>
      <w:r>
        <w:t>Water Industry Standard – Urban Customer Service</w:t>
      </w:r>
      <w:r w:rsidR="007E6F6D">
        <w:t xml:space="preserve"> and clause 13.2</w:t>
      </w:r>
      <w:r w:rsidR="007216E2">
        <w:t xml:space="preserve">, </w:t>
      </w:r>
      <w:r w:rsidR="00B926A3">
        <w:t xml:space="preserve">Water Industry Standard – Rural Customer Service.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05D7C" w14:textId="6F2F9C16" w:rsidR="00B04356" w:rsidRPr="00633068" w:rsidRDefault="00B04356"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3" behindDoc="0" locked="1" layoutInCell="1" allowOverlap="1" wp14:anchorId="7C55CEA1" wp14:editId="02E50049">
              <wp:simplePos x="0" y="0"/>
              <wp:positionH relativeFrom="page">
                <wp:align>right</wp:align>
              </wp:positionH>
              <wp:positionV relativeFrom="page">
                <wp:align>bottom</wp:align>
              </wp:positionV>
              <wp:extent cx="7282800" cy="6199200"/>
              <wp:effectExtent l="0" t="0" r="0" b="0"/>
              <wp:wrapNone/>
              <wp:docPr id="278867705" name="Group 278867705"/>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2060157690" name="Group 4"/>
                      <wpg:cNvGrpSpPr/>
                      <wpg:grpSpPr bwMode="auto">
                        <a:xfrm>
                          <a:off x="0" y="0"/>
                          <a:ext cx="7121457" cy="6026668"/>
                          <a:chOff x="0" y="0"/>
                          <a:chExt cx="4278" cy="3620"/>
                        </a:xfrm>
                      </wpg:grpSpPr>
                      <wps:wsp>
                        <wps:cNvPr id="14363865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0503074"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49868236"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595284000"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4B81B6" id="Group 278867705"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2" behindDoc="1" locked="1" layoutInCell="1" allowOverlap="1" wp14:anchorId="2648A57F" wp14:editId="4C01BCB9">
          <wp:simplePos x="0" y="0"/>
          <wp:positionH relativeFrom="page">
            <wp:posOffset>720090</wp:posOffset>
          </wp:positionH>
          <wp:positionV relativeFrom="page">
            <wp:posOffset>720090</wp:posOffset>
          </wp:positionV>
          <wp:extent cx="2656800" cy="828000"/>
          <wp:effectExtent l="0" t="0" r="0" b="0"/>
          <wp:wrapTopAndBottom/>
          <wp:docPr id="2128319013" name="Picture 212831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2608" w14:textId="79615FFC" w:rsidR="00B04356" w:rsidRDefault="00B04356"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45FF9AC5" wp14:editId="79E15453">
              <wp:simplePos x="0" y="0"/>
              <wp:positionH relativeFrom="page">
                <wp:align>right</wp:align>
              </wp:positionH>
              <wp:positionV relativeFrom="page">
                <wp:align>bottom</wp:align>
              </wp:positionV>
              <wp:extent cx="7282800" cy="6199200"/>
              <wp:effectExtent l="0" t="0" r="0" b="0"/>
              <wp:wrapNone/>
              <wp:docPr id="14551511" name="Group 14551511"/>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5934461" name="Group 4"/>
                      <wpg:cNvGrpSpPr/>
                      <wpg:grpSpPr bwMode="auto">
                        <a:xfrm>
                          <a:off x="0" y="0"/>
                          <a:ext cx="7121457" cy="6026668"/>
                          <a:chOff x="0" y="0"/>
                          <a:chExt cx="4278" cy="3620"/>
                        </a:xfrm>
                      </wpg:grpSpPr>
                      <wps:wsp>
                        <wps:cNvPr id="1897450952"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7804934"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682756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709188229"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DF3699" id="Group 14551511"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546CEF69" wp14:editId="72296157">
          <wp:simplePos x="0" y="0"/>
          <wp:positionH relativeFrom="page">
            <wp:posOffset>720090</wp:posOffset>
          </wp:positionH>
          <wp:positionV relativeFrom="page">
            <wp:posOffset>720090</wp:posOffset>
          </wp:positionV>
          <wp:extent cx="2656800" cy="828000"/>
          <wp:effectExtent l="0" t="0" r="0" b="0"/>
          <wp:wrapTopAndBottom/>
          <wp:docPr id="1493646166" name="Picture 1493646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F881B" w14:textId="482DDDCC" w:rsidR="00B04356" w:rsidRPr="00633068" w:rsidRDefault="00B04356" w:rsidP="00633068">
    <w:pPr>
      <w:pStyle w:val="Header"/>
      <w:tabs>
        <w:tab w:val="clear" w:pos="4680"/>
        <w:tab w:val="clear" w:pos="9360"/>
        <w:tab w:val="left" w:pos="223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CE8A6" w14:textId="5E5688FD"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6C27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B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C2CE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929D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AA14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44494"/>
    <w:multiLevelType w:val="hybridMultilevel"/>
    <w:tmpl w:val="F6DABD6E"/>
    <w:lvl w:ilvl="0" w:tplc="7A6AAB88">
      <w:numFmt w:val="bullet"/>
      <w:lvlText w:val="-"/>
      <w:lvlJc w:val="left"/>
      <w:pPr>
        <w:ind w:left="558" w:hanging="360"/>
      </w:pPr>
      <w:rPr>
        <w:rFonts w:ascii="Arial" w:eastAsiaTheme="minorHAnsi" w:hAnsi="Arial" w:cs="Aria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11" w15:restartNumberingAfterBreak="0">
    <w:nsid w:val="09E84AB4"/>
    <w:multiLevelType w:val="hybridMultilevel"/>
    <w:tmpl w:val="E724F84A"/>
    <w:lvl w:ilvl="0" w:tplc="102E15C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726502"/>
    <w:multiLevelType w:val="hybridMultilevel"/>
    <w:tmpl w:val="8DA43B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0D120B"/>
    <w:multiLevelType w:val="hybridMultilevel"/>
    <w:tmpl w:val="A8A697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510C0B"/>
    <w:multiLevelType w:val="multilevel"/>
    <w:tmpl w:val="3D66CBA2"/>
    <w:numStyleLink w:val="CustomNumberlist"/>
  </w:abstractNum>
  <w:abstractNum w:abstractNumId="18" w15:restartNumberingAfterBreak="0">
    <w:nsid w:val="1B3C049B"/>
    <w:multiLevelType w:val="multilevel"/>
    <w:tmpl w:val="6D9A2BC2"/>
    <w:numStyleLink w:val="NumberedHeadings"/>
  </w:abstractNum>
  <w:abstractNum w:abstractNumId="19" w15:restartNumberingAfterBreak="0">
    <w:nsid w:val="1DD93EB1"/>
    <w:multiLevelType w:val="hybridMultilevel"/>
    <w:tmpl w:val="9AD20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E8052EF"/>
    <w:multiLevelType w:val="multilevel"/>
    <w:tmpl w:val="DF4A9966"/>
    <w:numStyleLink w:val="TableBullets"/>
  </w:abstractNum>
  <w:abstractNum w:abstractNumId="21"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391238"/>
    <w:multiLevelType w:val="multilevel"/>
    <w:tmpl w:val="6D9A2BC2"/>
    <w:numStyleLink w:val="NumberedHeadings"/>
  </w:abstractNum>
  <w:abstractNum w:abstractNumId="23" w15:restartNumberingAfterBreak="0">
    <w:nsid w:val="237A4628"/>
    <w:multiLevelType w:val="hybridMultilevel"/>
    <w:tmpl w:val="7376D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0281CF4"/>
    <w:multiLevelType w:val="hybridMultilevel"/>
    <w:tmpl w:val="06647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59E348D"/>
    <w:multiLevelType w:val="multilevel"/>
    <w:tmpl w:val="3D66CBA2"/>
    <w:numStyleLink w:val="CustomNumberlist"/>
  </w:abstractNum>
  <w:abstractNum w:abstractNumId="26" w15:restartNumberingAfterBreak="0">
    <w:nsid w:val="37376717"/>
    <w:multiLevelType w:val="hybridMultilevel"/>
    <w:tmpl w:val="4D1EE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9C20E77"/>
    <w:multiLevelType w:val="multilevel"/>
    <w:tmpl w:val="6D9A2BC2"/>
    <w:numStyleLink w:val="NumberedHeadings"/>
  </w:abstractNum>
  <w:abstractNum w:abstractNumId="28" w15:restartNumberingAfterBreak="0">
    <w:nsid w:val="3AA454D7"/>
    <w:multiLevelType w:val="multilevel"/>
    <w:tmpl w:val="6D9A2BC2"/>
    <w:numStyleLink w:val="NumberedHeadings"/>
  </w:abstractNum>
  <w:abstractNum w:abstractNumId="29"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8B0109"/>
    <w:multiLevelType w:val="multilevel"/>
    <w:tmpl w:val="3D66CBA2"/>
    <w:numStyleLink w:val="CustomNumberlist"/>
  </w:abstractNum>
  <w:abstractNum w:abstractNumId="32" w15:restartNumberingAfterBreak="0">
    <w:nsid w:val="4E525EA4"/>
    <w:multiLevelType w:val="hybridMultilevel"/>
    <w:tmpl w:val="255CAFBC"/>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3"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F271D0C"/>
    <w:multiLevelType w:val="hybridMultilevel"/>
    <w:tmpl w:val="0ADC01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36518D"/>
    <w:multiLevelType w:val="hybridMultilevel"/>
    <w:tmpl w:val="C596A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505317"/>
    <w:multiLevelType w:val="multilevel"/>
    <w:tmpl w:val="3D66CBA2"/>
    <w:numStyleLink w:val="CustomNumberlist"/>
  </w:abstractNum>
  <w:abstractNum w:abstractNumId="3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1FE78E6"/>
    <w:multiLevelType w:val="hybridMultilevel"/>
    <w:tmpl w:val="E5905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0235FB"/>
    <w:multiLevelType w:val="hybridMultilevel"/>
    <w:tmpl w:val="0A0CE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1725992">
    <w:abstractNumId w:val="9"/>
  </w:num>
  <w:num w:numId="2" w16cid:durableId="769156148">
    <w:abstractNumId w:val="7"/>
  </w:num>
  <w:num w:numId="3" w16cid:durableId="1506817751">
    <w:abstractNumId w:val="6"/>
  </w:num>
  <w:num w:numId="4" w16cid:durableId="1283731523">
    <w:abstractNumId w:val="5"/>
  </w:num>
  <w:num w:numId="5" w16cid:durableId="1304776986">
    <w:abstractNumId w:val="4"/>
  </w:num>
  <w:num w:numId="6" w16cid:durableId="1188521089">
    <w:abstractNumId w:val="8"/>
  </w:num>
  <w:num w:numId="7" w16cid:durableId="1003824600">
    <w:abstractNumId w:val="3"/>
  </w:num>
  <w:num w:numId="8" w16cid:durableId="641731543">
    <w:abstractNumId w:val="2"/>
  </w:num>
  <w:num w:numId="9" w16cid:durableId="597832840">
    <w:abstractNumId w:val="1"/>
  </w:num>
  <w:num w:numId="10" w16cid:durableId="1990135712">
    <w:abstractNumId w:val="29"/>
  </w:num>
  <w:num w:numId="11" w16cid:durableId="1011495033">
    <w:abstractNumId w:val="21"/>
  </w:num>
  <w:num w:numId="12" w16cid:durableId="848762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013769">
    <w:abstractNumId w:val="0"/>
  </w:num>
  <w:num w:numId="14" w16cid:durableId="73864705">
    <w:abstractNumId w:val="21"/>
  </w:num>
  <w:num w:numId="15" w16cid:durableId="1419910642">
    <w:abstractNumId w:val="22"/>
  </w:num>
  <w:num w:numId="16" w16cid:durableId="1012953044">
    <w:abstractNumId w:val="15"/>
  </w:num>
  <w:num w:numId="17" w16cid:durableId="1034042019">
    <w:abstractNumId w:val="30"/>
  </w:num>
  <w:num w:numId="18" w16cid:durableId="866871733">
    <w:abstractNumId w:val="30"/>
  </w:num>
  <w:num w:numId="19" w16cid:durableId="772936353">
    <w:abstractNumId w:val="25"/>
  </w:num>
  <w:num w:numId="20" w16cid:durableId="286930659">
    <w:abstractNumId w:val="17"/>
  </w:num>
  <w:num w:numId="21" w16cid:durableId="1330867401">
    <w:abstractNumId w:val="33"/>
  </w:num>
  <w:num w:numId="22" w16cid:durableId="865607051">
    <w:abstractNumId w:val="37"/>
  </w:num>
  <w:num w:numId="23" w16cid:durableId="1410231967">
    <w:abstractNumId w:val="16"/>
  </w:num>
  <w:num w:numId="24" w16cid:durableId="195042677">
    <w:abstractNumId w:val="42"/>
  </w:num>
  <w:num w:numId="25" w16cid:durableId="2032800977">
    <w:abstractNumId w:val="35"/>
  </w:num>
  <w:num w:numId="26" w16cid:durableId="555287133">
    <w:abstractNumId w:val="38"/>
  </w:num>
  <w:num w:numId="27" w16cid:durableId="555549504">
    <w:abstractNumId w:val="20"/>
  </w:num>
  <w:num w:numId="28" w16cid:durableId="59518555">
    <w:abstractNumId w:val="28"/>
  </w:num>
  <w:num w:numId="29" w16cid:durableId="780608507">
    <w:abstractNumId w:val="27"/>
  </w:num>
  <w:num w:numId="30" w16cid:durableId="292294316">
    <w:abstractNumId w:val="18"/>
  </w:num>
  <w:num w:numId="31" w16cid:durableId="809134837">
    <w:abstractNumId w:val="31"/>
  </w:num>
  <w:num w:numId="32" w16cid:durableId="1749687851">
    <w:abstractNumId w:val="14"/>
  </w:num>
  <w:num w:numId="33" w16cid:durableId="14341350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5984960">
    <w:abstractNumId w:val="39"/>
  </w:num>
  <w:num w:numId="35" w16cid:durableId="506411854">
    <w:abstractNumId w:val="34"/>
  </w:num>
  <w:num w:numId="36" w16cid:durableId="588584171">
    <w:abstractNumId w:val="24"/>
  </w:num>
  <w:num w:numId="37" w16cid:durableId="2140417173">
    <w:abstractNumId w:val="11"/>
  </w:num>
  <w:num w:numId="38" w16cid:durableId="1013843777">
    <w:abstractNumId w:val="40"/>
  </w:num>
  <w:num w:numId="39" w16cid:durableId="298848489">
    <w:abstractNumId w:val="36"/>
  </w:num>
  <w:num w:numId="40" w16cid:durableId="1622958770">
    <w:abstractNumId w:val="12"/>
  </w:num>
  <w:num w:numId="41" w16cid:durableId="753278508">
    <w:abstractNumId w:val="23"/>
  </w:num>
  <w:num w:numId="42" w16cid:durableId="697395007">
    <w:abstractNumId w:val="19"/>
  </w:num>
  <w:num w:numId="43" w16cid:durableId="1924872166">
    <w:abstractNumId w:val="26"/>
  </w:num>
  <w:num w:numId="44" w16cid:durableId="1186283777">
    <w:abstractNumId w:val="41"/>
  </w:num>
  <w:num w:numId="45" w16cid:durableId="1274292056">
    <w:abstractNumId w:val="13"/>
  </w:num>
  <w:num w:numId="46" w16cid:durableId="885721886">
    <w:abstractNumId w:val="10"/>
  </w:num>
  <w:num w:numId="47" w16cid:durableId="14077986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6D"/>
    <w:rsid w:val="000009A2"/>
    <w:rsid w:val="00001B8B"/>
    <w:rsid w:val="000024F6"/>
    <w:rsid w:val="00002DB3"/>
    <w:rsid w:val="000046BD"/>
    <w:rsid w:val="00004D6A"/>
    <w:rsid w:val="0000501A"/>
    <w:rsid w:val="000050E1"/>
    <w:rsid w:val="00005282"/>
    <w:rsid w:val="00005345"/>
    <w:rsid w:val="00005699"/>
    <w:rsid w:val="00005C86"/>
    <w:rsid w:val="0000614E"/>
    <w:rsid w:val="0000698D"/>
    <w:rsid w:val="00006FB1"/>
    <w:rsid w:val="0000716A"/>
    <w:rsid w:val="000072F9"/>
    <w:rsid w:val="000074F4"/>
    <w:rsid w:val="0000793E"/>
    <w:rsid w:val="000079C5"/>
    <w:rsid w:val="000107DB"/>
    <w:rsid w:val="00012434"/>
    <w:rsid w:val="00012B0F"/>
    <w:rsid w:val="00012D36"/>
    <w:rsid w:val="00012D64"/>
    <w:rsid w:val="000139FD"/>
    <w:rsid w:val="00014F3E"/>
    <w:rsid w:val="00014FE1"/>
    <w:rsid w:val="000153B5"/>
    <w:rsid w:val="0001540B"/>
    <w:rsid w:val="00015588"/>
    <w:rsid w:val="00015AE4"/>
    <w:rsid w:val="00016711"/>
    <w:rsid w:val="00016A98"/>
    <w:rsid w:val="00016F34"/>
    <w:rsid w:val="000173B4"/>
    <w:rsid w:val="000174F3"/>
    <w:rsid w:val="00017568"/>
    <w:rsid w:val="0002118C"/>
    <w:rsid w:val="00023A02"/>
    <w:rsid w:val="00024128"/>
    <w:rsid w:val="00024163"/>
    <w:rsid w:val="000253D2"/>
    <w:rsid w:val="000256C4"/>
    <w:rsid w:val="00025E6F"/>
    <w:rsid w:val="00026806"/>
    <w:rsid w:val="00027C5F"/>
    <w:rsid w:val="0003001D"/>
    <w:rsid w:val="00032E13"/>
    <w:rsid w:val="000337A0"/>
    <w:rsid w:val="00033DFD"/>
    <w:rsid w:val="00034230"/>
    <w:rsid w:val="00035615"/>
    <w:rsid w:val="000368C5"/>
    <w:rsid w:val="00036B16"/>
    <w:rsid w:val="0003750A"/>
    <w:rsid w:val="00040759"/>
    <w:rsid w:val="00040EBB"/>
    <w:rsid w:val="00042CAC"/>
    <w:rsid w:val="00043CB5"/>
    <w:rsid w:val="00043EC8"/>
    <w:rsid w:val="000441E9"/>
    <w:rsid w:val="00046D62"/>
    <w:rsid w:val="000470CA"/>
    <w:rsid w:val="000502C8"/>
    <w:rsid w:val="000505F2"/>
    <w:rsid w:val="000518F3"/>
    <w:rsid w:val="000535AA"/>
    <w:rsid w:val="00054CA9"/>
    <w:rsid w:val="000554EC"/>
    <w:rsid w:val="00055C43"/>
    <w:rsid w:val="000566E0"/>
    <w:rsid w:val="000568AF"/>
    <w:rsid w:val="000600CE"/>
    <w:rsid w:val="00060857"/>
    <w:rsid w:val="00060A10"/>
    <w:rsid w:val="000613AF"/>
    <w:rsid w:val="00061ABC"/>
    <w:rsid w:val="00061C6D"/>
    <w:rsid w:val="00061D06"/>
    <w:rsid w:val="000622CD"/>
    <w:rsid w:val="00062AE4"/>
    <w:rsid w:val="0006495B"/>
    <w:rsid w:val="00065DDF"/>
    <w:rsid w:val="00066217"/>
    <w:rsid w:val="00066F39"/>
    <w:rsid w:val="00067769"/>
    <w:rsid w:val="00067DD9"/>
    <w:rsid w:val="0007001E"/>
    <w:rsid w:val="00070A81"/>
    <w:rsid w:val="00071A33"/>
    <w:rsid w:val="000723AD"/>
    <w:rsid w:val="00072E38"/>
    <w:rsid w:val="0007308D"/>
    <w:rsid w:val="00073636"/>
    <w:rsid w:val="00073922"/>
    <w:rsid w:val="000740B4"/>
    <w:rsid w:val="0007475C"/>
    <w:rsid w:val="00074F4F"/>
    <w:rsid w:val="000753B4"/>
    <w:rsid w:val="000759C0"/>
    <w:rsid w:val="00075AFE"/>
    <w:rsid w:val="0007731B"/>
    <w:rsid w:val="000774F9"/>
    <w:rsid w:val="00077B84"/>
    <w:rsid w:val="00080280"/>
    <w:rsid w:val="00080534"/>
    <w:rsid w:val="00080C65"/>
    <w:rsid w:val="00080C88"/>
    <w:rsid w:val="00080D7E"/>
    <w:rsid w:val="0008144A"/>
    <w:rsid w:val="000814FD"/>
    <w:rsid w:val="0008181B"/>
    <w:rsid w:val="00081C84"/>
    <w:rsid w:val="00082DC2"/>
    <w:rsid w:val="00083486"/>
    <w:rsid w:val="00084BDE"/>
    <w:rsid w:val="00085E32"/>
    <w:rsid w:val="000865B2"/>
    <w:rsid w:val="00086C48"/>
    <w:rsid w:val="000873BC"/>
    <w:rsid w:val="00090413"/>
    <w:rsid w:val="00090634"/>
    <w:rsid w:val="00090BB0"/>
    <w:rsid w:val="00092510"/>
    <w:rsid w:val="0009325A"/>
    <w:rsid w:val="00093E5E"/>
    <w:rsid w:val="00094EA0"/>
    <w:rsid w:val="000954C1"/>
    <w:rsid w:val="00095B65"/>
    <w:rsid w:val="00096242"/>
    <w:rsid w:val="000969B5"/>
    <w:rsid w:val="000A0132"/>
    <w:rsid w:val="000A02BA"/>
    <w:rsid w:val="000A0C68"/>
    <w:rsid w:val="000A1292"/>
    <w:rsid w:val="000A18F6"/>
    <w:rsid w:val="000A1A24"/>
    <w:rsid w:val="000A21B3"/>
    <w:rsid w:val="000A2272"/>
    <w:rsid w:val="000A33B4"/>
    <w:rsid w:val="000A3817"/>
    <w:rsid w:val="000A3B32"/>
    <w:rsid w:val="000A5336"/>
    <w:rsid w:val="000A5B3B"/>
    <w:rsid w:val="000A70C0"/>
    <w:rsid w:val="000A759D"/>
    <w:rsid w:val="000A7BED"/>
    <w:rsid w:val="000A7FD9"/>
    <w:rsid w:val="000B1A20"/>
    <w:rsid w:val="000B243D"/>
    <w:rsid w:val="000B28BB"/>
    <w:rsid w:val="000B2E51"/>
    <w:rsid w:val="000B3033"/>
    <w:rsid w:val="000B3AD0"/>
    <w:rsid w:val="000B3AFD"/>
    <w:rsid w:val="000B44A8"/>
    <w:rsid w:val="000B52AC"/>
    <w:rsid w:val="000B5D04"/>
    <w:rsid w:val="000B6140"/>
    <w:rsid w:val="000B61B3"/>
    <w:rsid w:val="000B6D59"/>
    <w:rsid w:val="000B7C71"/>
    <w:rsid w:val="000C1798"/>
    <w:rsid w:val="000C19F4"/>
    <w:rsid w:val="000C1C09"/>
    <w:rsid w:val="000C22CA"/>
    <w:rsid w:val="000C2370"/>
    <w:rsid w:val="000C2DF3"/>
    <w:rsid w:val="000C321B"/>
    <w:rsid w:val="000C3788"/>
    <w:rsid w:val="000C37FD"/>
    <w:rsid w:val="000C51E4"/>
    <w:rsid w:val="000C5BD4"/>
    <w:rsid w:val="000C6070"/>
    <w:rsid w:val="000C7131"/>
    <w:rsid w:val="000C7846"/>
    <w:rsid w:val="000C7F80"/>
    <w:rsid w:val="000D00FC"/>
    <w:rsid w:val="000D03FE"/>
    <w:rsid w:val="000D0982"/>
    <w:rsid w:val="000D0B13"/>
    <w:rsid w:val="000D100C"/>
    <w:rsid w:val="000D126A"/>
    <w:rsid w:val="000D1424"/>
    <w:rsid w:val="000D15A6"/>
    <w:rsid w:val="000D1729"/>
    <w:rsid w:val="000D1BC3"/>
    <w:rsid w:val="000D2066"/>
    <w:rsid w:val="000D250F"/>
    <w:rsid w:val="000D2890"/>
    <w:rsid w:val="000D2B17"/>
    <w:rsid w:val="000D32EC"/>
    <w:rsid w:val="000D4029"/>
    <w:rsid w:val="000D4547"/>
    <w:rsid w:val="000D7512"/>
    <w:rsid w:val="000D77BF"/>
    <w:rsid w:val="000E000C"/>
    <w:rsid w:val="000E084A"/>
    <w:rsid w:val="000E0898"/>
    <w:rsid w:val="000E0B70"/>
    <w:rsid w:val="000E115D"/>
    <w:rsid w:val="000E133A"/>
    <w:rsid w:val="000E1C9B"/>
    <w:rsid w:val="000E2244"/>
    <w:rsid w:val="000E243D"/>
    <w:rsid w:val="000E2C6B"/>
    <w:rsid w:val="000E3109"/>
    <w:rsid w:val="000E5101"/>
    <w:rsid w:val="000E571F"/>
    <w:rsid w:val="000E6773"/>
    <w:rsid w:val="000E71A0"/>
    <w:rsid w:val="000F01C9"/>
    <w:rsid w:val="000F04CC"/>
    <w:rsid w:val="000F19CA"/>
    <w:rsid w:val="000F1A2F"/>
    <w:rsid w:val="000F20FA"/>
    <w:rsid w:val="000F29E5"/>
    <w:rsid w:val="000F2C55"/>
    <w:rsid w:val="000F2F37"/>
    <w:rsid w:val="000F325A"/>
    <w:rsid w:val="000F3990"/>
    <w:rsid w:val="000F39A7"/>
    <w:rsid w:val="000F50A3"/>
    <w:rsid w:val="000F543F"/>
    <w:rsid w:val="000F5ED4"/>
    <w:rsid w:val="000F6819"/>
    <w:rsid w:val="000F7238"/>
    <w:rsid w:val="000F7525"/>
    <w:rsid w:val="0010026C"/>
    <w:rsid w:val="001002FB"/>
    <w:rsid w:val="0010168E"/>
    <w:rsid w:val="0010216C"/>
    <w:rsid w:val="00102599"/>
    <w:rsid w:val="00102DAC"/>
    <w:rsid w:val="00102E8C"/>
    <w:rsid w:val="0010395D"/>
    <w:rsid w:val="0010451E"/>
    <w:rsid w:val="00104591"/>
    <w:rsid w:val="00104793"/>
    <w:rsid w:val="00104953"/>
    <w:rsid w:val="00104EA6"/>
    <w:rsid w:val="001054E7"/>
    <w:rsid w:val="00106516"/>
    <w:rsid w:val="00106608"/>
    <w:rsid w:val="00106DE8"/>
    <w:rsid w:val="001106C2"/>
    <w:rsid w:val="001107AE"/>
    <w:rsid w:val="001115EB"/>
    <w:rsid w:val="00112038"/>
    <w:rsid w:val="001127BB"/>
    <w:rsid w:val="00112A2E"/>
    <w:rsid w:val="00112A9A"/>
    <w:rsid w:val="00114094"/>
    <w:rsid w:val="0011493F"/>
    <w:rsid w:val="0011654A"/>
    <w:rsid w:val="001165DB"/>
    <w:rsid w:val="00116993"/>
    <w:rsid w:val="0011752D"/>
    <w:rsid w:val="001178EF"/>
    <w:rsid w:val="00117F81"/>
    <w:rsid w:val="00120479"/>
    <w:rsid w:val="001218D6"/>
    <w:rsid w:val="00121B0D"/>
    <w:rsid w:val="00121DA4"/>
    <w:rsid w:val="001228E4"/>
    <w:rsid w:val="00122C7A"/>
    <w:rsid w:val="001236CF"/>
    <w:rsid w:val="001239F0"/>
    <w:rsid w:val="001247B7"/>
    <w:rsid w:val="001257EB"/>
    <w:rsid w:val="00125839"/>
    <w:rsid w:val="00126EC6"/>
    <w:rsid w:val="001276A9"/>
    <w:rsid w:val="00127B17"/>
    <w:rsid w:val="00127C85"/>
    <w:rsid w:val="0013042B"/>
    <w:rsid w:val="00130C94"/>
    <w:rsid w:val="00130CD0"/>
    <w:rsid w:val="0013110E"/>
    <w:rsid w:val="001319D8"/>
    <w:rsid w:val="0013214A"/>
    <w:rsid w:val="00132EC3"/>
    <w:rsid w:val="00132F56"/>
    <w:rsid w:val="001336BC"/>
    <w:rsid w:val="001337E5"/>
    <w:rsid w:val="0013471B"/>
    <w:rsid w:val="00134776"/>
    <w:rsid w:val="00134D7E"/>
    <w:rsid w:val="00135812"/>
    <w:rsid w:val="00135EA4"/>
    <w:rsid w:val="001367B4"/>
    <w:rsid w:val="00136C85"/>
    <w:rsid w:val="00136DFD"/>
    <w:rsid w:val="00136EC3"/>
    <w:rsid w:val="001370D4"/>
    <w:rsid w:val="001376D0"/>
    <w:rsid w:val="00140663"/>
    <w:rsid w:val="00141141"/>
    <w:rsid w:val="00142327"/>
    <w:rsid w:val="00142971"/>
    <w:rsid w:val="00142A39"/>
    <w:rsid w:val="00142B1F"/>
    <w:rsid w:val="00142CAF"/>
    <w:rsid w:val="00142F19"/>
    <w:rsid w:val="00143018"/>
    <w:rsid w:val="001435A7"/>
    <w:rsid w:val="001435B0"/>
    <w:rsid w:val="001444B7"/>
    <w:rsid w:val="00144782"/>
    <w:rsid w:val="00144808"/>
    <w:rsid w:val="00144D1E"/>
    <w:rsid w:val="00145779"/>
    <w:rsid w:val="00145833"/>
    <w:rsid w:val="001459B4"/>
    <w:rsid w:val="00145DCF"/>
    <w:rsid w:val="00147E34"/>
    <w:rsid w:val="00151239"/>
    <w:rsid w:val="00151329"/>
    <w:rsid w:val="00152830"/>
    <w:rsid w:val="00152B63"/>
    <w:rsid w:val="00153081"/>
    <w:rsid w:val="00154C5E"/>
    <w:rsid w:val="00154EE2"/>
    <w:rsid w:val="00156DD8"/>
    <w:rsid w:val="00157038"/>
    <w:rsid w:val="00157956"/>
    <w:rsid w:val="00157BC0"/>
    <w:rsid w:val="00160B2C"/>
    <w:rsid w:val="00160F48"/>
    <w:rsid w:val="00161241"/>
    <w:rsid w:val="001615C9"/>
    <w:rsid w:val="00163BD2"/>
    <w:rsid w:val="00163FC2"/>
    <w:rsid w:val="001640C4"/>
    <w:rsid w:val="00165C4C"/>
    <w:rsid w:val="0016686C"/>
    <w:rsid w:val="00166E6E"/>
    <w:rsid w:val="00167020"/>
    <w:rsid w:val="00167310"/>
    <w:rsid w:val="001718F3"/>
    <w:rsid w:val="00172096"/>
    <w:rsid w:val="001722B9"/>
    <w:rsid w:val="00173651"/>
    <w:rsid w:val="0017382F"/>
    <w:rsid w:val="00173D4A"/>
    <w:rsid w:val="00174027"/>
    <w:rsid w:val="001744E8"/>
    <w:rsid w:val="001745F1"/>
    <w:rsid w:val="00174C82"/>
    <w:rsid w:val="0017512E"/>
    <w:rsid w:val="0017560D"/>
    <w:rsid w:val="00175701"/>
    <w:rsid w:val="00175E0D"/>
    <w:rsid w:val="00176230"/>
    <w:rsid w:val="001807A8"/>
    <w:rsid w:val="001808A8"/>
    <w:rsid w:val="00180FA1"/>
    <w:rsid w:val="00181929"/>
    <w:rsid w:val="00181A96"/>
    <w:rsid w:val="00181F4A"/>
    <w:rsid w:val="00182D31"/>
    <w:rsid w:val="00182F94"/>
    <w:rsid w:val="00184962"/>
    <w:rsid w:val="001849CF"/>
    <w:rsid w:val="00184CEF"/>
    <w:rsid w:val="001857F2"/>
    <w:rsid w:val="00186036"/>
    <w:rsid w:val="001869B0"/>
    <w:rsid w:val="001869FA"/>
    <w:rsid w:val="0018702E"/>
    <w:rsid w:val="0018745B"/>
    <w:rsid w:val="00187ACF"/>
    <w:rsid w:val="001900C2"/>
    <w:rsid w:val="00190528"/>
    <w:rsid w:val="001909F0"/>
    <w:rsid w:val="00191B07"/>
    <w:rsid w:val="00192779"/>
    <w:rsid w:val="001930CD"/>
    <w:rsid w:val="001934BE"/>
    <w:rsid w:val="001939AB"/>
    <w:rsid w:val="00193C74"/>
    <w:rsid w:val="00193CBC"/>
    <w:rsid w:val="00194EE2"/>
    <w:rsid w:val="00197890"/>
    <w:rsid w:val="001A014E"/>
    <w:rsid w:val="001A0F5E"/>
    <w:rsid w:val="001A1970"/>
    <w:rsid w:val="001A1C4E"/>
    <w:rsid w:val="001A25BB"/>
    <w:rsid w:val="001A2638"/>
    <w:rsid w:val="001A2800"/>
    <w:rsid w:val="001A2B42"/>
    <w:rsid w:val="001A49E9"/>
    <w:rsid w:val="001A4ACF"/>
    <w:rsid w:val="001A4B07"/>
    <w:rsid w:val="001A596D"/>
    <w:rsid w:val="001A6CE2"/>
    <w:rsid w:val="001A708B"/>
    <w:rsid w:val="001A7845"/>
    <w:rsid w:val="001A7F21"/>
    <w:rsid w:val="001B04BD"/>
    <w:rsid w:val="001B04C5"/>
    <w:rsid w:val="001B05CD"/>
    <w:rsid w:val="001B0CAB"/>
    <w:rsid w:val="001B0DFA"/>
    <w:rsid w:val="001B2834"/>
    <w:rsid w:val="001B3576"/>
    <w:rsid w:val="001B3F5C"/>
    <w:rsid w:val="001B449C"/>
    <w:rsid w:val="001B476D"/>
    <w:rsid w:val="001B48F1"/>
    <w:rsid w:val="001B4E58"/>
    <w:rsid w:val="001B4EC9"/>
    <w:rsid w:val="001B5F24"/>
    <w:rsid w:val="001B732A"/>
    <w:rsid w:val="001B7332"/>
    <w:rsid w:val="001B73CB"/>
    <w:rsid w:val="001B7469"/>
    <w:rsid w:val="001B7682"/>
    <w:rsid w:val="001B7AA6"/>
    <w:rsid w:val="001B7C6B"/>
    <w:rsid w:val="001B7D61"/>
    <w:rsid w:val="001C0257"/>
    <w:rsid w:val="001C11CD"/>
    <w:rsid w:val="001C1B20"/>
    <w:rsid w:val="001C2EE9"/>
    <w:rsid w:val="001C34A6"/>
    <w:rsid w:val="001C3852"/>
    <w:rsid w:val="001C3A00"/>
    <w:rsid w:val="001C4ADE"/>
    <w:rsid w:val="001C4C9C"/>
    <w:rsid w:val="001C5487"/>
    <w:rsid w:val="001C558D"/>
    <w:rsid w:val="001C5886"/>
    <w:rsid w:val="001C70A6"/>
    <w:rsid w:val="001C750A"/>
    <w:rsid w:val="001D07CD"/>
    <w:rsid w:val="001D0912"/>
    <w:rsid w:val="001D2F33"/>
    <w:rsid w:val="001D3B24"/>
    <w:rsid w:val="001D3FA8"/>
    <w:rsid w:val="001D597E"/>
    <w:rsid w:val="001D6085"/>
    <w:rsid w:val="001D6422"/>
    <w:rsid w:val="001D6790"/>
    <w:rsid w:val="001D7244"/>
    <w:rsid w:val="001D7AC5"/>
    <w:rsid w:val="001D7EB1"/>
    <w:rsid w:val="001D7EB6"/>
    <w:rsid w:val="001E0B31"/>
    <w:rsid w:val="001E1F80"/>
    <w:rsid w:val="001E37B4"/>
    <w:rsid w:val="001E3CE3"/>
    <w:rsid w:val="001E3F34"/>
    <w:rsid w:val="001E42B0"/>
    <w:rsid w:val="001E4497"/>
    <w:rsid w:val="001E45FF"/>
    <w:rsid w:val="001E4811"/>
    <w:rsid w:val="001E5508"/>
    <w:rsid w:val="001E5D27"/>
    <w:rsid w:val="001E6574"/>
    <w:rsid w:val="001E6807"/>
    <w:rsid w:val="001E6E95"/>
    <w:rsid w:val="001F013E"/>
    <w:rsid w:val="001F0367"/>
    <w:rsid w:val="001F1140"/>
    <w:rsid w:val="001F1443"/>
    <w:rsid w:val="001F1512"/>
    <w:rsid w:val="001F1CDB"/>
    <w:rsid w:val="001F25E7"/>
    <w:rsid w:val="001F35E5"/>
    <w:rsid w:val="001F3997"/>
    <w:rsid w:val="001F4419"/>
    <w:rsid w:val="001F559F"/>
    <w:rsid w:val="001F64A3"/>
    <w:rsid w:val="001F659D"/>
    <w:rsid w:val="0020015D"/>
    <w:rsid w:val="002002FB"/>
    <w:rsid w:val="00200ED2"/>
    <w:rsid w:val="002019F8"/>
    <w:rsid w:val="00201C7E"/>
    <w:rsid w:val="00201DE6"/>
    <w:rsid w:val="002027C5"/>
    <w:rsid w:val="00202965"/>
    <w:rsid w:val="00204C88"/>
    <w:rsid w:val="00204D35"/>
    <w:rsid w:val="00204E9F"/>
    <w:rsid w:val="00205125"/>
    <w:rsid w:val="002056BA"/>
    <w:rsid w:val="00205D72"/>
    <w:rsid w:val="002068FE"/>
    <w:rsid w:val="0020693A"/>
    <w:rsid w:val="002076E9"/>
    <w:rsid w:val="00207A2A"/>
    <w:rsid w:val="0021229D"/>
    <w:rsid w:val="00212DC0"/>
    <w:rsid w:val="00213214"/>
    <w:rsid w:val="002132B0"/>
    <w:rsid w:val="00213843"/>
    <w:rsid w:val="0021392C"/>
    <w:rsid w:val="00213FEF"/>
    <w:rsid w:val="00215176"/>
    <w:rsid w:val="002153C1"/>
    <w:rsid w:val="002161DC"/>
    <w:rsid w:val="00216A40"/>
    <w:rsid w:val="00216FC2"/>
    <w:rsid w:val="00217B5E"/>
    <w:rsid w:val="00217EE6"/>
    <w:rsid w:val="00220C21"/>
    <w:rsid w:val="00221304"/>
    <w:rsid w:val="00221A63"/>
    <w:rsid w:val="00221F4F"/>
    <w:rsid w:val="002234A4"/>
    <w:rsid w:val="002236FB"/>
    <w:rsid w:val="00225209"/>
    <w:rsid w:val="00225D38"/>
    <w:rsid w:val="00226D66"/>
    <w:rsid w:val="0022708E"/>
    <w:rsid w:val="002304F6"/>
    <w:rsid w:val="00230631"/>
    <w:rsid w:val="00232356"/>
    <w:rsid w:val="00232581"/>
    <w:rsid w:val="00232AA5"/>
    <w:rsid w:val="00232F9E"/>
    <w:rsid w:val="0023336F"/>
    <w:rsid w:val="002346F0"/>
    <w:rsid w:val="00234C85"/>
    <w:rsid w:val="0023503F"/>
    <w:rsid w:val="00235590"/>
    <w:rsid w:val="002366CB"/>
    <w:rsid w:val="00236A8C"/>
    <w:rsid w:val="00236ED9"/>
    <w:rsid w:val="0024071A"/>
    <w:rsid w:val="00241691"/>
    <w:rsid w:val="002421D6"/>
    <w:rsid w:val="002423F7"/>
    <w:rsid w:val="00242FC5"/>
    <w:rsid w:val="00243815"/>
    <w:rsid w:val="0024387F"/>
    <w:rsid w:val="00243A49"/>
    <w:rsid w:val="00245721"/>
    <w:rsid w:val="00245E92"/>
    <w:rsid w:val="002476A5"/>
    <w:rsid w:val="002502E7"/>
    <w:rsid w:val="002504FD"/>
    <w:rsid w:val="00251145"/>
    <w:rsid w:val="002512F2"/>
    <w:rsid w:val="0025159F"/>
    <w:rsid w:val="00251C6F"/>
    <w:rsid w:val="00251CEB"/>
    <w:rsid w:val="00251E5A"/>
    <w:rsid w:val="002525C7"/>
    <w:rsid w:val="002526A4"/>
    <w:rsid w:val="0025274B"/>
    <w:rsid w:val="00252B1C"/>
    <w:rsid w:val="00252FAE"/>
    <w:rsid w:val="00253672"/>
    <w:rsid w:val="002539A2"/>
    <w:rsid w:val="002544B8"/>
    <w:rsid w:val="0025534F"/>
    <w:rsid w:val="00255461"/>
    <w:rsid w:val="00255D3F"/>
    <w:rsid w:val="00256603"/>
    <w:rsid w:val="00256DD9"/>
    <w:rsid w:val="00256F5A"/>
    <w:rsid w:val="0026006F"/>
    <w:rsid w:val="00260532"/>
    <w:rsid w:val="00261414"/>
    <w:rsid w:val="00261FC7"/>
    <w:rsid w:val="00262AFA"/>
    <w:rsid w:val="00263135"/>
    <w:rsid w:val="002634F5"/>
    <w:rsid w:val="00263942"/>
    <w:rsid w:val="00264089"/>
    <w:rsid w:val="002640DB"/>
    <w:rsid w:val="00264207"/>
    <w:rsid w:val="002645E6"/>
    <w:rsid w:val="00264655"/>
    <w:rsid w:val="00264939"/>
    <w:rsid w:val="00264A72"/>
    <w:rsid w:val="00264D46"/>
    <w:rsid w:val="00265219"/>
    <w:rsid w:val="002654C2"/>
    <w:rsid w:val="002656A5"/>
    <w:rsid w:val="00265C5D"/>
    <w:rsid w:val="00267C4B"/>
    <w:rsid w:val="0027096F"/>
    <w:rsid w:val="00270E91"/>
    <w:rsid w:val="0027169D"/>
    <w:rsid w:val="00271886"/>
    <w:rsid w:val="00271897"/>
    <w:rsid w:val="00271D7F"/>
    <w:rsid w:val="00271F22"/>
    <w:rsid w:val="00272012"/>
    <w:rsid w:val="00272CB3"/>
    <w:rsid w:val="00272F02"/>
    <w:rsid w:val="002731E5"/>
    <w:rsid w:val="002739D8"/>
    <w:rsid w:val="00273C52"/>
    <w:rsid w:val="00274048"/>
    <w:rsid w:val="0027458E"/>
    <w:rsid w:val="002750C4"/>
    <w:rsid w:val="00277402"/>
    <w:rsid w:val="00277548"/>
    <w:rsid w:val="00281024"/>
    <w:rsid w:val="0028166A"/>
    <w:rsid w:val="00282406"/>
    <w:rsid w:val="00282E31"/>
    <w:rsid w:val="002836AD"/>
    <w:rsid w:val="0028383F"/>
    <w:rsid w:val="0028485A"/>
    <w:rsid w:val="00284DDD"/>
    <w:rsid w:val="00285109"/>
    <w:rsid w:val="00285DA0"/>
    <w:rsid w:val="00285E14"/>
    <w:rsid w:val="002864B3"/>
    <w:rsid w:val="00286980"/>
    <w:rsid w:val="00286B68"/>
    <w:rsid w:val="00286C96"/>
    <w:rsid w:val="00287D16"/>
    <w:rsid w:val="00287E46"/>
    <w:rsid w:val="00290571"/>
    <w:rsid w:val="002911D4"/>
    <w:rsid w:val="00292CDB"/>
    <w:rsid w:val="002937A6"/>
    <w:rsid w:val="00294679"/>
    <w:rsid w:val="00294CF9"/>
    <w:rsid w:val="00295118"/>
    <w:rsid w:val="002959FF"/>
    <w:rsid w:val="00295EAF"/>
    <w:rsid w:val="00296280"/>
    <w:rsid w:val="002963A3"/>
    <w:rsid w:val="002966CE"/>
    <w:rsid w:val="00296F29"/>
    <w:rsid w:val="00297942"/>
    <w:rsid w:val="00297D0C"/>
    <w:rsid w:val="002A0124"/>
    <w:rsid w:val="002A059D"/>
    <w:rsid w:val="002A1C6F"/>
    <w:rsid w:val="002A2A34"/>
    <w:rsid w:val="002A3B76"/>
    <w:rsid w:val="002A4924"/>
    <w:rsid w:val="002A56B5"/>
    <w:rsid w:val="002A5A75"/>
    <w:rsid w:val="002A5B4C"/>
    <w:rsid w:val="002A67B6"/>
    <w:rsid w:val="002A68C6"/>
    <w:rsid w:val="002A77B8"/>
    <w:rsid w:val="002A7E36"/>
    <w:rsid w:val="002B028E"/>
    <w:rsid w:val="002B02D9"/>
    <w:rsid w:val="002B09B2"/>
    <w:rsid w:val="002B1152"/>
    <w:rsid w:val="002B1AD8"/>
    <w:rsid w:val="002B1F0A"/>
    <w:rsid w:val="002B2169"/>
    <w:rsid w:val="002B2550"/>
    <w:rsid w:val="002B2AAB"/>
    <w:rsid w:val="002B448A"/>
    <w:rsid w:val="002B5F11"/>
    <w:rsid w:val="002B718D"/>
    <w:rsid w:val="002B7521"/>
    <w:rsid w:val="002C018F"/>
    <w:rsid w:val="002C04BA"/>
    <w:rsid w:val="002C053F"/>
    <w:rsid w:val="002C0BF1"/>
    <w:rsid w:val="002C2759"/>
    <w:rsid w:val="002C291C"/>
    <w:rsid w:val="002C2ADF"/>
    <w:rsid w:val="002C31AF"/>
    <w:rsid w:val="002C4404"/>
    <w:rsid w:val="002C4D8A"/>
    <w:rsid w:val="002C54E3"/>
    <w:rsid w:val="002C56E4"/>
    <w:rsid w:val="002C6184"/>
    <w:rsid w:val="002C747E"/>
    <w:rsid w:val="002C764E"/>
    <w:rsid w:val="002D03FE"/>
    <w:rsid w:val="002D0B09"/>
    <w:rsid w:val="002D0EDD"/>
    <w:rsid w:val="002D1B18"/>
    <w:rsid w:val="002D2168"/>
    <w:rsid w:val="002D24EA"/>
    <w:rsid w:val="002D37D2"/>
    <w:rsid w:val="002D3B02"/>
    <w:rsid w:val="002D3F90"/>
    <w:rsid w:val="002D4616"/>
    <w:rsid w:val="002D4922"/>
    <w:rsid w:val="002D4DE2"/>
    <w:rsid w:val="002D583B"/>
    <w:rsid w:val="002D682B"/>
    <w:rsid w:val="002D6890"/>
    <w:rsid w:val="002D6B35"/>
    <w:rsid w:val="002E033E"/>
    <w:rsid w:val="002E0447"/>
    <w:rsid w:val="002E0E46"/>
    <w:rsid w:val="002E1261"/>
    <w:rsid w:val="002E1D9E"/>
    <w:rsid w:val="002E21D0"/>
    <w:rsid w:val="002E30D9"/>
    <w:rsid w:val="002E3A73"/>
    <w:rsid w:val="002E408F"/>
    <w:rsid w:val="002E43C9"/>
    <w:rsid w:val="002E4593"/>
    <w:rsid w:val="002E48AC"/>
    <w:rsid w:val="002E48F8"/>
    <w:rsid w:val="002E6B08"/>
    <w:rsid w:val="002E6C32"/>
    <w:rsid w:val="002E7385"/>
    <w:rsid w:val="002E7C6E"/>
    <w:rsid w:val="002F0CB0"/>
    <w:rsid w:val="002F1676"/>
    <w:rsid w:val="002F1AC0"/>
    <w:rsid w:val="002F25B4"/>
    <w:rsid w:val="002F2D7B"/>
    <w:rsid w:val="002F32D6"/>
    <w:rsid w:val="002F3827"/>
    <w:rsid w:val="002F41C9"/>
    <w:rsid w:val="002F4458"/>
    <w:rsid w:val="002F4751"/>
    <w:rsid w:val="002F5898"/>
    <w:rsid w:val="002F5AC1"/>
    <w:rsid w:val="002F6177"/>
    <w:rsid w:val="002F70A6"/>
    <w:rsid w:val="00300DAF"/>
    <w:rsid w:val="00302B03"/>
    <w:rsid w:val="00302F8C"/>
    <w:rsid w:val="003037BF"/>
    <w:rsid w:val="0030477E"/>
    <w:rsid w:val="003058D3"/>
    <w:rsid w:val="00306A02"/>
    <w:rsid w:val="00307637"/>
    <w:rsid w:val="00307855"/>
    <w:rsid w:val="00307A9C"/>
    <w:rsid w:val="00307B7B"/>
    <w:rsid w:val="00310CAA"/>
    <w:rsid w:val="0031150D"/>
    <w:rsid w:val="003119D0"/>
    <w:rsid w:val="00312A17"/>
    <w:rsid w:val="00313788"/>
    <w:rsid w:val="00313C18"/>
    <w:rsid w:val="00314925"/>
    <w:rsid w:val="00315318"/>
    <w:rsid w:val="00315447"/>
    <w:rsid w:val="00315940"/>
    <w:rsid w:val="00317651"/>
    <w:rsid w:val="0031783D"/>
    <w:rsid w:val="00317C67"/>
    <w:rsid w:val="00317D07"/>
    <w:rsid w:val="00320389"/>
    <w:rsid w:val="0032046E"/>
    <w:rsid w:val="003207BF"/>
    <w:rsid w:val="00321878"/>
    <w:rsid w:val="003219CB"/>
    <w:rsid w:val="00321D8D"/>
    <w:rsid w:val="0032294B"/>
    <w:rsid w:val="00323F4B"/>
    <w:rsid w:val="00324216"/>
    <w:rsid w:val="00325140"/>
    <w:rsid w:val="003255AF"/>
    <w:rsid w:val="0032588D"/>
    <w:rsid w:val="0032654B"/>
    <w:rsid w:val="003273BC"/>
    <w:rsid w:val="0032785B"/>
    <w:rsid w:val="0033004E"/>
    <w:rsid w:val="00330334"/>
    <w:rsid w:val="00331015"/>
    <w:rsid w:val="00331755"/>
    <w:rsid w:val="00331C7A"/>
    <w:rsid w:val="00331DEC"/>
    <w:rsid w:val="00331E1B"/>
    <w:rsid w:val="003328CE"/>
    <w:rsid w:val="00332F9D"/>
    <w:rsid w:val="003330E8"/>
    <w:rsid w:val="0033319D"/>
    <w:rsid w:val="003336D4"/>
    <w:rsid w:val="003339C4"/>
    <w:rsid w:val="0033462B"/>
    <w:rsid w:val="00334B8E"/>
    <w:rsid w:val="00334E7C"/>
    <w:rsid w:val="00336DA3"/>
    <w:rsid w:val="0033702A"/>
    <w:rsid w:val="00337484"/>
    <w:rsid w:val="00337E68"/>
    <w:rsid w:val="00340FEF"/>
    <w:rsid w:val="00341AAE"/>
    <w:rsid w:val="00341B2D"/>
    <w:rsid w:val="00341CBC"/>
    <w:rsid w:val="00342CF7"/>
    <w:rsid w:val="00343213"/>
    <w:rsid w:val="00344D56"/>
    <w:rsid w:val="00345997"/>
    <w:rsid w:val="00345B8A"/>
    <w:rsid w:val="00347D1A"/>
    <w:rsid w:val="0035158B"/>
    <w:rsid w:val="00351716"/>
    <w:rsid w:val="003519BD"/>
    <w:rsid w:val="00351BA9"/>
    <w:rsid w:val="0035224D"/>
    <w:rsid w:val="00352A95"/>
    <w:rsid w:val="00352F6E"/>
    <w:rsid w:val="00353006"/>
    <w:rsid w:val="00353663"/>
    <w:rsid w:val="0035372A"/>
    <w:rsid w:val="003541F2"/>
    <w:rsid w:val="003560FA"/>
    <w:rsid w:val="00356388"/>
    <w:rsid w:val="0035683A"/>
    <w:rsid w:val="00357374"/>
    <w:rsid w:val="00360763"/>
    <w:rsid w:val="0036169D"/>
    <w:rsid w:val="00361744"/>
    <w:rsid w:val="0036274D"/>
    <w:rsid w:val="00362927"/>
    <w:rsid w:val="00363786"/>
    <w:rsid w:val="00363AFC"/>
    <w:rsid w:val="00363B75"/>
    <w:rsid w:val="0036401D"/>
    <w:rsid w:val="00364D67"/>
    <w:rsid w:val="00365561"/>
    <w:rsid w:val="0036578B"/>
    <w:rsid w:val="00366AE9"/>
    <w:rsid w:val="00366F76"/>
    <w:rsid w:val="003672D7"/>
    <w:rsid w:val="003707D9"/>
    <w:rsid w:val="00370E46"/>
    <w:rsid w:val="0037105E"/>
    <w:rsid w:val="0037146B"/>
    <w:rsid w:val="003715D0"/>
    <w:rsid w:val="00371791"/>
    <w:rsid w:val="00371F1F"/>
    <w:rsid w:val="00373A6B"/>
    <w:rsid w:val="00373D6D"/>
    <w:rsid w:val="00375074"/>
    <w:rsid w:val="00375CBF"/>
    <w:rsid w:val="00375EFC"/>
    <w:rsid w:val="00375F20"/>
    <w:rsid w:val="003760BE"/>
    <w:rsid w:val="00376603"/>
    <w:rsid w:val="00376B5B"/>
    <w:rsid w:val="00380E8B"/>
    <w:rsid w:val="00383427"/>
    <w:rsid w:val="003837CC"/>
    <w:rsid w:val="00383BDA"/>
    <w:rsid w:val="00384A6E"/>
    <w:rsid w:val="00385C61"/>
    <w:rsid w:val="00385CB1"/>
    <w:rsid w:val="0038621E"/>
    <w:rsid w:val="003878B5"/>
    <w:rsid w:val="00387D66"/>
    <w:rsid w:val="00387E89"/>
    <w:rsid w:val="0039007F"/>
    <w:rsid w:val="003904B9"/>
    <w:rsid w:val="003905A5"/>
    <w:rsid w:val="003917A7"/>
    <w:rsid w:val="00391EBE"/>
    <w:rsid w:val="0039392A"/>
    <w:rsid w:val="00393D21"/>
    <w:rsid w:val="00394187"/>
    <w:rsid w:val="00395CFE"/>
    <w:rsid w:val="00396480"/>
    <w:rsid w:val="00396662"/>
    <w:rsid w:val="00397E43"/>
    <w:rsid w:val="003A09F3"/>
    <w:rsid w:val="003A0EBA"/>
    <w:rsid w:val="003A10E6"/>
    <w:rsid w:val="003A1451"/>
    <w:rsid w:val="003A1511"/>
    <w:rsid w:val="003A16E1"/>
    <w:rsid w:val="003A189F"/>
    <w:rsid w:val="003A20F0"/>
    <w:rsid w:val="003A2748"/>
    <w:rsid w:val="003A2AB4"/>
    <w:rsid w:val="003A2B2D"/>
    <w:rsid w:val="003A30F3"/>
    <w:rsid w:val="003A3B53"/>
    <w:rsid w:val="003A3C19"/>
    <w:rsid w:val="003A40C3"/>
    <w:rsid w:val="003A47C1"/>
    <w:rsid w:val="003A4977"/>
    <w:rsid w:val="003A59FC"/>
    <w:rsid w:val="003A5EA3"/>
    <w:rsid w:val="003A6246"/>
    <w:rsid w:val="003A787A"/>
    <w:rsid w:val="003A7BE4"/>
    <w:rsid w:val="003A7E4B"/>
    <w:rsid w:val="003B0E47"/>
    <w:rsid w:val="003B1B9D"/>
    <w:rsid w:val="003B1E5D"/>
    <w:rsid w:val="003B34DA"/>
    <w:rsid w:val="003B3592"/>
    <w:rsid w:val="003B40CA"/>
    <w:rsid w:val="003B5233"/>
    <w:rsid w:val="003B5AB1"/>
    <w:rsid w:val="003B6924"/>
    <w:rsid w:val="003B6E3B"/>
    <w:rsid w:val="003B77E5"/>
    <w:rsid w:val="003C01FE"/>
    <w:rsid w:val="003C124A"/>
    <w:rsid w:val="003C1301"/>
    <w:rsid w:val="003C1FCA"/>
    <w:rsid w:val="003C2189"/>
    <w:rsid w:val="003C251A"/>
    <w:rsid w:val="003C2A1A"/>
    <w:rsid w:val="003C2CDF"/>
    <w:rsid w:val="003C329D"/>
    <w:rsid w:val="003C39F4"/>
    <w:rsid w:val="003C40CC"/>
    <w:rsid w:val="003C47C3"/>
    <w:rsid w:val="003C5DB2"/>
    <w:rsid w:val="003C62CA"/>
    <w:rsid w:val="003C74DC"/>
    <w:rsid w:val="003C777A"/>
    <w:rsid w:val="003C7C66"/>
    <w:rsid w:val="003D00CA"/>
    <w:rsid w:val="003D0494"/>
    <w:rsid w:val="003D1027"/>
    <w:rsid w:val="003D1934"/>
    <w:rsid w:val="003D3049"/>
    <w:rsid w:val="003D35C5"/>
    <w:rsid w:val="003D3F26"/>
    <w:rsid w:val="003D4589"/>
    <w:rsid w:val="003D4883"/>
    <w:rsid w:val="003D51A8"/>
    <w:rsid w:val="003D6E73"/>
    <w:rsid w:val="003D74C5"/>
    <w:rsid w:val="003D7D4B"/>
    <w:rsid w:val="003D7EEF"/>
    <w:rsid w:val="003E044C"/>
    <w:rsid w:val="003E10C3"/>
    <w:rsid w:val="003E1579"/>
    <w:rsid w:val="003E1653"/>
    <w:rsid w:val="003E1B2B"/>
    <w:rsid w:val="003E205F"/>
    <w:rsid w:val="003E232E"/>
    <w:rsid w:val="003E334C"/>
    <w:rsid w:val="003E3572"/>
    <w:rsid w:val="003E5246"/>
    <w:rsid w:val="003E6FA1"/>
    <w:rsid w:val="003E799F"/>
    <w:rsid w:val="003F0124"/>
    <w:rsid w:val="003F0248"/>
    <w:rsid w:val="003F08A3"/>
    <w:rsid w:val="003F1961"/>
    <w:rsid w:val="003F19B3"/>
    <w:rsid w:val="003F1CD3"/>
    <w:rsid w:val="003F31ED"/>
    <w:rsid w:val="003F4148"/>
    <w:rsid w:val="003F43DA"/>
    <w:rsid w:val="003F5098"/>
    <w:rsid w:val="003F69C8"/>
    <w:rsid w:val="003F7369"/>
    <w:rsid w:val="003F7A12"/>
    <w:rsid w:val="003F7CE8"/>
    <w:rsid w:val="003F7F36"/>
    <w:rsid w:val="004013FC"/>
    <w:rsid w:val="00401731"/>
    <w:rsid w:val="004019DC"/>
    <w:rsid w:val="00402021"/>
    <w:rsid w:val="004026B3"/>
    <w:rsid w:val="00404470"/>
    <w:rsid w:val="00405C6B"/>
    <w:rsid w:val="00406422"/>
    <w:rsid w:val="00406482"/>
    <w:rsid w:val="004064CD"/>
    <w:rsid w:val="00406C92"/>
    <w:rsid w:val="00406D3B"/>
    <w:rsid w:val="004073C6"/>
    <w:rsid w:val="00407B39"/>
    <w:rsid w:val="00407C88"/>
    <w:rsid w:val="004107BC"/>
    <w:rsid w:val="00410960"/>
    <w:rsid w:val="004116F6"/>
    <w:rsid w:val="0041192C"/>
    <w:rsid w:val="00411A27"/>
    <w:rsid w:val="00411D61"/>
    <w:rsid w:val="004127C9"/>
    <w:rsid w:val="00412B28"/>
    <w:rsid w:val="00412EBA"/>
    <w:rsid w:val="004131CA"/>
    <w:rsid w:val="004135BC"/>
    <w:rsid w:val="004145C1"/>
    <w:rsid w:val="004148D9"/>
    <w:rsid w:val="00414AB9"/>
    <w:rsid w:val="00414F64"/>
    <w:rsid w:val="004150A9"/>
    <w:rsid w:val="00415E51"/>
    <w:rsid w:val="00416BC9"/>
    <w:rsid w:val="00416C99"/>
    <w:rsid w:val="004171A7"/>
    <w:rsid w:val="00417AA7"/>
    <w:rsid w:val="004201FE"/>
    <w:rsid w:val="00420375"/>
    <w:rsid w:val="0042038E"/>
    <w:rsid w:val="0042191C"/>
    <w:rsid w:val="004224F1"/>
    <w:rsid w:val="0042436A"/>
    <w:rsid w:val="0042450C"/>
    <w:rsid w:val="00424FA2"/>
    <w:rsid w:val="0042646A"/>
    <w:rsid w:val="00426EE8"/>
    <w:rsid w:val="00427B99"/>
    <w:rsid w:val="0043019A"/>
    <w:rsid w:val="0043052E"/>
    <w:rsid w:val="0043066B"/>
    <w:rsid w:val="0043080D"/>
    <w:rsid w:val="0043084E"/>
    <w:rsid w:val="004309BF"/>
    <w:rsid w:val="00430E7D"/>
    <w:rsid w:val="00431420"/>
    <w:rsid w:val="00431E0B"/>
    <w:rsid w:val="00433A1E"/>
    <w:rsid w:val="00434A46"/>
    <w:rsid w:val="00434B8F"/>
    <w:rsid w:val="00435532"/>
    <w:rsid w:val="0043563C"/>
    <w:rsid w:val="004362C1"/>
    <w:rsid w:val="004368F4"/>
    <w:rsid w:val="0043746D"/>
    <w:rsid w:val="00437679"/>
    <w:rsid w:val="004376A1"/>
    <w:rsid w:val="00437A6C"/>
    <w:rsid w:val="004405D8"/>
    <w:rsid w:val="00442088"/>
    <w:rsid w:val="00442BEA"/>
    <w:rsid w:val="00442FF5"/>
    <w:rsid w:val="00443219"/>
    <w:rsid w:val="0044551E"/>
    <w:rsid w:val="004455A5"/>
    <w:rsid w:val="00445D4B"/>
    <w:rsid w:val="00445FA9"/>
    <w:rsid w:val="00446A3A"/>
    <w:rsid w:val="00446BE8"/>
    <w:rsid w:val="00446E64"/>
    <w:rsid w:val="0044796B"/>
    <w:rsid w:val="0045026F"/>
    <w:rsid w:val="004510D8"/>
    <w:rsid w:val="00452837"/>
    <w:rsid w:val="004533B7"/>
    <w:rsid w:val="0045392E"/>
    <w:rsid w:val="004558CC"/>
    <w:rsid w:val="00455DBC"/>
    <w:rsid w:val="00456060"/>
    <w:rsid w:val="004564A6"/>
    <w:rsid w:val="00457354"/>
    <w:rsid w:val="0045761A"/>
    <w:rsid w:val="00457E0B"/>
    <w:rsid w:val="0046003B"/>
    <w:rsid w:val="00460A56"/>
    <w:rsid w:val="00462587"/>
    <w:rsid w:val="0046312A"/>
    <w:rsid w:val="00463154"/>
    <w:rsid w:val="00463C19"/>
    <w:rsid w:val="00463F11"/>
    <w:rsid w:val="0046444F"/>
    <w:rsid w:val="00464471"/>
    <w:rsid w:val="0046559F"/>
    <w:rsid w:val="00466B30"/>
    <w:rsid w:val="004710B9"/>
    <w:rsid w:val="004714B2"/>
    <w:rsid w:val="004714BF"/>
    <w:rsid w:val="004719C4"/>
    <w:rsid w:val="00471E3E"/>
    <w:rsid w:val="00472868"/>
    <w:rsid w:val="004732EC"/>
    <w:rsid w:val="00473B9C"/>
    <w:rsid w:val="004745B8"/>
    <w:rsid w:val="00474670"/>
    <w:rsid w:val="00474965"/>
    <w:rsid w:val="00474B94"/>
    <w:rsid w:val="004756EE"/>
    <w:rsid w:val="00475EE3"/>
    <w:rsid w:val="00476B26"/>
    <w:rsid w:val="004771C0"/>
    <w:rsid w:val="004816DF"/>
    <w:rsid w:val="00481951"/>
    <w:rsid w:val="00481DED"/>
    <w:rsid w:val="004825B3"/>
    <w:rsid w:val="00483F5D"/>
    <w:rsid w:val="00484CE6"/>
    <w:rsid w:val="00484E0E"/>
    <w:rsid w:val="00484F2D"/>
    <w:rsid w:val="00484F66"/>
    <w:rsid w:val="00485050"/>
    <w:rsid w:val="00485159"/>
    <w:rsid w:val="0048540A"/>
    <w:rsid w:val="004855CE"/>
    <w:rsid w:val="00486F48"/>
    <w:rsid w:val="0048713D"/>
    <w:rsid w:val="004901D5"/>
    <w:rsid w:val="004908DE"/>
    <w:rsid w:val="004912C1"/>
    <w:rsid w:val="004915CC"/>
    <w:rsid w:val="004918EC"/>
    <w:rsid w:val="004922C4"/>
    <w:rsid w:val="00495E2E"/>
    <w:rsid w:val="00496CF9"/>
    <w:rsid w:val="00497111"/>
    <w:rsid w:val="004A026C"/>
    <w:rsid w:val="004A052E"/>
    <w:rsid w:val="004A088E"/>
    <w:rsid w:val="004A0D6C"/>
    <w:rsid w:val="004A0EE8"/>
    <w:rsid w:val="004A18B3"/>
    <w:rsid w:val="004A191B"/>
    <w:rsid w:val="004A2A4F"/>
    <w:rsid w:val="004A36B8"/>
    <w:rsid w:val="004A3CCB"/>
    <w:rsid w:val="004A410E"/>
    <w:rsid w:val="004A46F3"/>
    <w:rsid w:val="004A4E88"/>
    <w:rsid w:val="004A5097"/>
    <w:rsid w:val="004A51E0"/>
    <w:rsid w:val="004A67CF"/>
    <w:rsid w:val="004A7525"/>
    <w:rsid w:val="004A786A"/>
    <w:rsid w:val="004A7E27"/>
    <w:rsid w:val="004B07DF"/>
    <w:rsid w:val="004B1851"/>
    <w:rsid w:val="004B1C30"/>
    <w:rsid w:val="004B236D"/>
    <w:rsid w:val="004B277A"/>
    <w:rsid w:val="004B310A"/>
    <w:rsid w:val="004B31B8"/>
    <w:rsid w:val="004B3335"/>
    <w:rsid w:val="004B3B87"/>
    <w:rsid w:val="004B3DEC"/>
    <w:rsid w:val="004B5184"/>
    <w:rsid w:val="004B6104"/>
    <w:rsid w:val="004B61DE"/>
    <w:rsid w:val="004B6538"/>
    <w:rsid w:val="004B65DC"/>
    <w:rsid w:val="004B6974"/>
    <w:rsid w:val="004B6F5D"/>
    <w:rsid w:val="004B7320"/>
    <w:rsid w:val="004B7346"/>
    <w:rsid w:val="004C073E"/>
    <w:rsid w:val="004C10F5"/>
    <w:rsid w:val="004C1532"/>
    <w:rsid w:val="004C1A1C"/>
    <w:rsid w:val="004C2078"/>
    <w:rsid w:val="004C2616"/>
    <w:rsid w:val="004C2BED"/>
    <w:rsid w:val="004C3652"/>
    <w:rsid w:val="004C4187"/>
    <w:rsid w:val="004C43C2"/>
    <w:rsid w:val="004C4881"/>
    <w:rsid w:val="004C4AAC"/>
    <w:rsid w:val="004C5AAF"/>
    <w:rsid w:val="004C5B24"/>
    <w:rsid w:val="004C6F2E"/>
    <w:rsid w:val="004C7CFA"/>
    <w:rsid w:val="004D013E"/>
    <w:rsid w:val="004D025C"/>
    <w:rsid w:val="004D09B0"/>
    <w:rsid w:val="004D157C"/>
    <w:rsid w:val="004D2283"/>
    <w:rsid w:val="004D252E"/>
    <w:rsid w:val="004D25C7"/>
    <w:rsid w:val="004D262B"/>
    <w:rsid w:val="004D307C"/>
    <w:rsid w:val="004D3446"/>
    <w:rsid w:val="004D34B9"/>
    <w:rsid w:val="004D4370"/>
    <w:rsid w:val="004D449D"/>
    <w:rsid w:val="004D4F5D"/>
    <w:rsid w:val="004D506E"/>
    <w:rsid w:val="004D5E83"/>
    <w:rsid w:val="004E0E4A"/>
    <w:rsid w:val="004E0F32"/>
    <w:rsid w:val="004E0FF2"/>
    <w:rsid w:val="004E129E"/>
    <w:rsid w:val="004E1687"/>
    <w:rsid w:val="004E18D5"/>
    <w:rsid w:val="004E1E25"/>
    <w:rsid w:val="004E1E3D"/>
    <w:rsid w:val="004E24C6"/>
    <w:rsid w:val="004E25A0"/>
    <w:rsid w:val="004E396B"/>
    <w:rsid w:val="004E44E6"/>
    <w:rsid w:val="004E55FF"/>
    <w:rsid w:val="004E5DAB"/>
    <w:rsid w:val="004E7318"/>
    <w:rsid w:val="004E7820"/>
    <w:rsid w:val="004F0659"/>
    <w:rsid w:val="004F1927"/>
    <w:rsid w:val="004F2845"/>
    <w:rsid w:val="004F328F"/>
    <w:rsid w:val="004F4793"/>
    <w:rsid w:val="004F49F6"/>
    <w:rsid w:val="004F4B9E"/>
    <w:rsid w:val="004F4C30"/>
    <w:rsid w:val="004F51F2"/>
    <w:rsid w:val="004F5334"/>
    <w:rsid w:val="004F5983"/>
    <w:rsid w:val="004F609C"/>
    <w:rsid w:val="004F60E7"/>
    <w:rsid w:val="004F6308"/>
    <w:rsid w:val="004F66F8"/>
    <w:rsid w:val="004F69B2"/>
    <w:rsid w:val="004F72B3"/>
    <w:rsid w:val="004F7584"/>
    <w:rsid w:val="004F7892"/>
    <w:rsid w:val="004F79C7"/>
    <w:rsid w:val="004F7EAA"/>
    <w:rsid w:val="0050064B"/>
    <w:rsid w:val="00500CC0"/>
    <w:rsid w:val="00500CCA"/>
    <w:rsid w:val="005014C6"/>
    <w:rsid w:val="00501AD6"/>
    <w:rsid w:val="00501DA9"/>
    <w:rsid w:val="005035AF"/>
    <w:rsid w:val="0050430F"/>
    <w:rsid w:val="00504896"/>
    <w:rsid w:val="00505D8D"/>
    <w:rsid w:val="0050677F"/>
    <w:rsid w:val="00506CF4"/>
    <w:rsid w:val="00506DC8"/>
    <w:rsid w:val="005108AA"/>
    <w:rsid w:val="00510A8D"/>
    <w:rsid w:val="00510B0E"/>
    <w:rsid w:val="00510D72"/>
    <w:rsid w:val="005113FF"/>
    <w:rsid w:val="0051190A"/>
    <w:rsid w:val="00511EC7"/>
    <w:rsid w:val="005124F6"/>
    <w:rsid w:val="00512BBB"/>
    <w:rsid w:val="005141EB"/>
    <w:rsid w:val="00514F70"/>
    <w:rsid w:val="00515605"/>
    <w:rsid w:val="00515D18"/>
    <w:rsid w:val="00515EBC"/>
    <w:rsid w:val="0051681A"/>
    <w:rsid w:val="00516988"/>
    <w:rsid w:val="00520D61"/>
    <w:rsid w:val="00521294"/>
    <w:rsid w:val="00521A5B"/>
    <w:rsid w:val="00522151"/>
    <w:rsid w:val="005230D9"/>
    <w:rsid w:val="005231D6"/>
    <w:rsid w:val="00523319"/>
    <w:rsid w:val="00523953"/>
    <w:rsid w:val="00523B9F"/>
    <w:rsid w:val="00523F95"/>
    <w:rsid w:val="005250C2"/>
    <w:rsid w:val="00525D47"/>
    <w:rsid w:val="00526D9A"/>
    <w:rsid w:val="00527134"/>
    <w:rsid w:val="00527CC5"/>
    <w:rsid w:val="005311F3"/>
    <w:rsid w:val="00531FAC"/>
    <w:rsid w:val="00532894"/>
    <w:rsid w:val="0053450B"/>
    <w:rsid w:val="005346B8"/>
    <w:rsid w:val="00536C28"/>
    <w:rsid w:val="00536DD5"/>
    <w:rsid w:val="00537CCF"/>
    <w:rsid w:val="00540643"/>
    <w:rsid w:val="005417AA"/>
    <w:rsid w:val="00541C8A"/>
    <w:rsid w:val="00541F9A"/>
    <w:rsid w:val="00542014"/>
    <w:rsid w:val="0054238D"/>
    <w:rsid w:val="0054282D"/>
    <w:rsid w:val="00542BCC"/>
    <w:rsid w:val="005440C6"/>
    <w:rsid w:val="005450B7"/>
    <w:rsid w:val="0054543E"/>
    <w:rsid w:val="00545E3C"/>
    <w:rsid w:val="00547239"/>
    <w:rsid w:val="005476C9"/>
    <w:rsid w:val="00550763"/>
    <w:rsid w:val="0055083C"/>
    <w:rsid w:val="005514D9"/>
    <w:rsid w:val="00551F08"/>
    <w:rsid w:val="00552696"/>
    <w:rsid w:val="00554383"/>
    <w:rsid w:val="005555B9"/>
    <w:rsid w:val="005558D2"/>
    <w:rsid w:val="005565B1"/>
    <w:rsid w:val="00556873"/>
    <w:rsid w:val="005579F1"/>
    <w:rsid w:val="00560783"/>
    <w:rsid w:val="00562E8E"/>
    <w:rsid w:val="00563AD8"/>
    <w:rsid w:val="00564BE8"/>
    <w:rsid w:val="00564F39"/>
    <w:rsid w:val="0056513B"/>
    <w:rsid w:val="005653AF"/>
    <w:rsid w:val="00565418"/>
    <w:rsid w:val="0056706B"/>
    <w:rsid w:val="0056714A"/>
    <w:rsid w:val="00570AA1"/>
    <w:rsid w:val="00570E5B"/>
    <w:rsid w:val="0057104E"/>
    <w:rsid w:val="0057197D"/>
    <w:rsid w:val="00571BFF"/>
    <w:rsid w:val="00573DE5"/>
    <w:rsid w:val="00573E40"/>
    <w:rsid w:val="0057459F"/>
    <w:rsid w:val="005746DB"/>
    <w:rsid w:val="005749C6"/>
    <w:rsid w:val="00575075"/>
    <w:rsid w:val="00575973"/>
    <w:rsid w:val="00575B52"/>
    <w:rsid w:val="005775FF"/>
    <w:rsid w:val="0057769E"/>
    <w:rsid w:val="0057789B"/>
    <w:rsid w:val="0058020C"/>
    <w:rsid w:val="00580597"/>
    <w:rsid w:val="005806BF"/>
    <w:rsid w:val="005809F2"/>
    <w:rsid w:val="00581582"/>
    <w:rsid w:val="00581BE3"/>
    <w:rsid w:val="0058228E"/>
    <w:rsid w:val="00586423"/>
    <w:rsid w:val="00587301"/>
    <w:rsid w:val="0058772E"/>
    <w:rsid w:val="0059034D"/>
    <w:rsid w:val="00590A3F"/>
    <w:rsid w:val="00591272"/>
    <w:rsid w:val="00591CB8"/>
    <w:rsid w:val="00593785"/>
    <w:rsid w:val="005938A3"/>
    <w:rsid w:val="00594D6F"/>
    <w:rsid w:val="00594DBA"/>
    <w:rsid w:val="005956BB"/>
    <w:rsid w:val="00595F6E"/>
    <w:rsid w:val="0059678A"/>
    <w:rsid w:val="00596FDF"/>
    <w:rsid w:val="005973AD"/>
    <w:rsid w:val="005A1443"/>
    <w:rsid w:val="005A23AE"/>
    <w:rsid w:val="005A2F19"/>
    <w:rsid w:val="005A3179"/>
    <w:rsid w:val="005A3A33"/>
    <w:rsid w:val="005A466F"/>
    <w:rsid w:val="005A46DD"/>
    <w:rsid w:val="005A5B80"/>
    <w:rsid w:val="005B0265"/>
    <w:rsid w:val="005B06DE"/>
    <w:rsid w:val="005B0720"/>
    <w:rsid w:val="005B1068"/>
    <w:rsid w:val="005B1115"/>
    <w:rsid w:val="005B1CA6"/>
    <w:rsid w:val="005B22B9"/>
    <w:rsid w:val="005B35C7"/>
    <w:rsid w:val="005B3D32"/>
    <w:rsid w:val="005B3E62"/>
    <w:rsid w:val="005B4DA2"/>
    <w:rsid w:val="005B4F86"/>
    <w:rsid w:val="005B5C0B"/>
    <w:rsid w:val="005B5DA1"/>
    <w:rsid w:val="005C0828"/>
    <w:rsid w:val="005C1839"/>
    <w:rsid w:val="005C19FF"/>
    <w:rsid w:val="005C1EBA"/>
    <w:rsid w:val="005C1FCE"/>
    <w:rsid w:val="005C2AC9"/>
    <w:rsid w:val="005C56C9"/>
    <w:rsid w:val="005C5FBD"/>
    <w:rsid w:val="005C6572"/>
    <w:rsid w:val="005C6E04"/>
    <w:rsid w:val="005C78D2"/>
    <w:rsid w:val="005D048E"/>
    <w:rsid w:val="005D04AE"/>
    <w:rsid w:val="005D137D"/>
    <w:rsid w:val="005D15B4"/>
    <w:rsid w:val="005D16DD"/>
    <w:rsid w:val="005D1F1D"/>
    <w:rsid w:val="005D29BB"/>
    <w:rsid w:val="005D32EF"/>
    <w:rsid w:val="005D503E"/>
    <w:rsid w:val="005D56EB"/>
    <w:rsid w:val="005D5F62"/>
    <w:rsid w:val="005D604F"/>
    <w:rsid w:val="005D61E4"/>
    <w:rsid w:val="005D6204"/>
    <w:rsid w:val="005D6F64"/>
    <w:rsid w:val="005D791C"/>
    <w:rsid w:val="005D7DA6"/>
    <w:rsid w:val="005E01DF"/>
    <w:rsid w:val="005E0C4A"/>
    <w:rsid w:val="005E109E"/>
    <w:rsid w:val="005E17DF"/>
    <w:rsid w:val="005E1B0E"/>
    <w:rsid w:val="005E2595"/>
    <w:rsid w:val="005E2A78"/>
    <w:rsid w:val="005E2AF9"/>
    <w:rsid w:val="005E2E03"/>
    <w:rsid w:val="005E3583"/>
    <w:rsid w:val="005E3D42"/>
    <w:rsid w:val="005E47B2"/>
    <w:rsid w:val="005E4874"/>
    <w:rsid w:val="005E5995"/>
    <w:rsid w:val="005E5CB5"/>
    <w:rsid w:val="005E5FCE"/>
    <w:rsid w:val="005E79AE"/>
    <w:rsid w:val="005F018A"/>
    <w:rsid w:val="005F01D8"/>
    <w:rsid w:val="005F0BE4"/>
    <w:rsid w:val="005F1100"/>
    <w:rsid w:val="005F140B"/>
    <w:rsid w:val="005F1497"/>
    <w:rsid w:val="005F197E"/>
    <w:rsid w:val="005F1EE0"/>
    <w:rsid w:val="005F256B"/>
    <w:rsid w:val="005F34E2"/>
    <w:rsid w:val="005F3D90"/>
    <w:rsid w:val="005F3DF8"/>
    <w:rsid w:val="005F49E9"/>
    <w:rsid w:val="005F5578"/>
    <w:rsid w:val="005F5D9E"/>
    <w:rsid w:val="006000C8"/>
    <w:rsid w:val="0060060B"/>
    <w:rsid w:val="00600B54"/>
    <w:rsid w:val="006019F2"/>
    <w:rsid w:val="00602860"/>
    <w:rsid w:val="00602F5B"/>
    <w:rsid w:val="006037C9"/>
    <w:rsid w:val="0060573B"/>
    <w:rsid w:val="00605AD8"/>
    <w:rsid w:val="00605B11"/>
    <w:rsid w:val="0060763B"/>
    <w:rsid w:val="00611310"/>
    <w:rsid w:val="0061311B"/>
    <w:rsid w:val="0061382A"/>
    <w:rsid w:val="00613A7E"/>
    <w:rsid w:val="00613DD0"/>
    <w:rsid w:val="006140C5"/>
    <w:rsid w:val="00614911"/>
    <w:rsid w:val="00614BB0"/>
    <w:rsid w:val="00615C49"/>
    <w:rsid w:val="00615CC2"/>
    <w:rsid w:val="00615CF0"/>
    <w:rsid w:val="006164DE"/>
    <w:rsid w:val="0061651F"/>
    <w:rsid w:val="00620467"/>
    <w:rsid w:val="0062072F"/>
    <w:rsid w:val="00620F6D"/>
    <w:rsid w:val="00621363"/>
    <w:rsid w:val="00622CBB"/>
    <w:rsid w:val="006242E5"/>
    <w:rsid w:val="00624897"/>
    <w:rsid w:val="00624A63"/>
    <w:rsid w:val="00624D54"/>
    <w:rsid w:val="00624ECE"/>
    <w:rsid w:val="00625D3D"/>
    <w:rsid w:val="00626997"/>
    <w:rsid w:val="00626D48"/>
    <w:rsid w:val="00627447"/>
    <w:rsid w:val="00627F52"/>
    <w:rsid w:val="00630846"/>
    <w:rsid w:val="00630AF3"/>
    <w:rsid w:val="00631463"/>
    <w:rsid w:val="006315E3"/>
    <w:rsid w:val="00631705"/>
    <w:rsid w:val="0063181E"/>
    <w:rsid w:val="00632DCE"/>
    <w:rsid w:val="00633068"/>
    <w:rsid w:val="00634529"/>
    <w:rsid w:val="006346E6"/>
    <w:rsid w:val="00634847"/>
    <w:rsid w:val="00634893"/>
    <w:rsid w:val="0063494B"/>
    <w:rsid w:val="00634C34"/>
    <w:rsid w:val="006356BE"/>
    <w:rsid w:val="00636692"/>
    <w:rsid w:val="00637187"/>
    <w:rsid w:val="00637745"/>
    <w:rsid w:val="00637BF6"/>
    <w:rsid w:val="00640823"/>
    <w:rsid w:val="006415CE"/>
    <w:rsid w:val="00642AD9"/>
    <w:rsid w:val="0064358A"/>
    <w:rsid w:val="00644E16"/>
    <w:rsid w:val="00645996"/>
    <w:rsid w:val="00646543"/>
    <w:rsid w:val="006468FE"/>
    <w:rsid w:val="00647AEB"/>
    <w:rsid w:val="00650252"/>
    <w:rsid w:val="006505C8"/>
    <w:rsid w:val="006505D6"/>
    <w:rsid w:val="006507A8"/>
    <w:rsid w:val="006510E7"/>
    <w:rsid w:val="00651224"/>
    <w:rsid w:val="0065245C"/>
    <w:rsid w:val="00652878"/>
    <w:rsid w:val="006533A0"/>
    <w:rsid w:val="00654C51"/>
    <w:rsid w:val="006569B7"/>
    <w:rsid w:val="00656DB3"/>
    <w:rsid w:val="00657784"/>
    <w:rsid w:val="00657B7A"/>
    <w:rsid w:val="0066082B"/>
    <w:rsid w:val="0066085F"/>
    <w:rsid w:val="006608FC"/>
    <w:rsid w:val="00660F29"/>
    <w:rsid w:val="0066181D"/>
    <w:rsid w:val="00662777"/>
    <w:rsid w:val="00662EBB"/>
    <w:rsid w:val="006633C2"/>
    <w:rsid w:val="00663C68"/>
    <w:rsid w:val="00663C69"/>
    <w:rsid w:val="00665167"/>
    <w:rsid w:val="0066607A"/>
    <w:rsid w:val="00666190"/>
    <w:rsid w:val="0066619C"/>
    <w:rsid w:val="00666F23"/>
    <w:rsid w:val="00667930"/>
    <w:rsid w:val="006702B0"/>
    <w:rsid w:val="00670D2A"/>
    <w:rsid w:val="00671769"/>
    <w:rsid w:val="00672455"/>
    <w:rsid w:val="00672BA2"/>
    <w:rsid w:val="0067408F"/>
    <w:rsid w:val="00674D4B"/>
    <w:rsid w:val="0067520E"/>
    <w:rsid w:val="0067764E"/>
    <w:rsid w:val="00677745"/>
    <w:rsid w:val="006778DE"/>
    <w:rsid w:val="00677DE5"/>
    <w:rsid w:val="00680B00"/>
    <w:rsid w:val="006817B0"/>
    <w:rsid w:val="006818CD"/>
    <w:rsid w:val="00681D55"/>
    <w:rsid w:val="00681DE8"/>
    <w:rsid w:val="006825CB"/>
    <w:rsid w:val="006825CC"/>
    <w:rsid w:val="00682DFA"/>
    <w:rsid w:val="00682F2F"/>
    <w:rsid w:val="0068516B"/>
    <w:rsid w:val="0068526D"/>
    <w:rsid w:val="006855E2"/>
    <w:rsid w:val="00685EF3"/>
    <w:rsid w:val="0068688C"/>
    <w:rsid w:val="006870B4"/>
    <w:rsid w:val="006878C0"/>
    <w:rsid w:val="00690ADB"/>
    <w:rsid w:val="00690ECE"/>
    <w:rsid w:val="0069184C"/>
    <w:rsid w:val="00693269"/>
    <w:rsid w:val="0069354B"/>
    <w:rsid w:val="00694045"/>
    <w:rsid w:val="00694070"/>
    <w:rsid w:val="00695966"/>
    <w:rsid w:val="00695A52"/>
    <w:rsid w:val="006966F7"/>
    <w:rsid w:val="00697567"/>
    <w:rsid w:val="0069767B"/>
    <w:rsid w:val="00697ADF"/>
    <w:rsid w:val="00697CC5"/>
    <w:rsid w:val="006A0547"/>
    <w:rsid w:val="006A0FD9"/>
    <w:rsid w:val="006A15E8"/>
    <w:rsid w:val="006A1C8F"/>
    <w:rsid w:val="006A4244"/>
    <w:rsid w:val="006A4EF0"/>
    <w:rsid w:val="006A5B65"/>
    <w:rsid w:val="006A671D"/>
    <w:rsid w:val="006A6E2D"/>
    <w:rsid w:val="006A7953"/>
    <w:rsid w:val="006B0DEE"/>
    <w:rsid w:val="006B1006"/>
    <w:rsid w:val="006B122F"/>
    <w:rsid w:val="006B1233"/>
    <w:rsid w:val="006B1EA3"/>
    <w:rsid w:val="006B28C6"/>
    <w:rsid w:val="006B2CFD"/>
    <w:rsid w:val="006B3436"/>
    <w:rsid w:val="006B4187"/>
    <w:rsid w:val="006B4398"/>
    <w:rsid w:val="006B4B40"/>
    <w:rsid w:val="006B508F"/>
    <w:rsid w:val="006B5275"/>
    <w:rsid w:val="006B668E"/>
    <w:rsid w:val="006B66BE"/>
    <w:rsid w:val="006B6A13"/>
    <w:rsid w:val="006B739F"/>
    <w:rsid w:val="006B7A7C"/>
    <w:rsid w:val="006B7B4A"/>
    <w:rsid w:val="006C1532"/>
    <w:rsid w:val="006C1736"/>
    <w:rsid w:val="006C213E"/>
    <w:rsid w:val="006C24DB"/>
    <w:rsid w:val="006C462B"/>
    <w:rsid w:val="006C4904"/>
    <w:rsid w:val="006C6947"/>
    <w:rsid w:val="006C6E9F"/>
    <w:rsid w:val="006C785F"/>
    <w:rsid w:val="006C78CA"/>
    <w:rsid w:val="006C7C99"/>
    <w:rsid w:val="006D055A"/>
    <w:rsid w:val="006D0A5E"/>
    <w:rsid w:val="006D1137"/>
    <w:rsid w:val="006D1F15"/>
    <w:rsid w:val="006D22F0"/>
    <w:rsid w:val="006D2450"/>
    <w:rsid w:val="006D2D93"/>
    <w:rsid w:val="006D304B"/>
    <w:rsid w:val="006D37F8"/>
    <w:rsid w:val="006D4177"/>
    <w:rsid w:val="006D469C"/>
    <w:rsid w:val="006D4CD9"/>
    <w:rsid w:val="006D6015"/>
    <w:rsid w:val="006D614B"/>
    <w:rsid w:val="006D6E5A"/>
    <w:rsid w:val="006D75F1"/>
    <w:rsid w:val="006E01A0"/>
    <w:rsid w:val="006E05E9"/>
    <w:rsid w:val="006E2951"/>
    <w:rsid w:val="006E2C33"/>
    <w:rsid w:val="006E2E18"/>
    <w:rsid w:val="006E3A9F"/>
    <w:rsid w:val="006E3FCC"/>
    <w:rsid w:val="006E53FE"/>
    <w:rsid w:val="006E5F8D"/>
    <w:rsid w:val="006E6440"/>
    <w:rsid w:val="006E6549"/>
    <w:rsid w:val="006E698A"/>
    <w:rsid w:val="006E6B2B"/>
    <w:rsid w:val="006E6DB8"/>
    <w:rsid w:val="006E7D86"/>
    <w:rsid w:val="006F0914"/>
    <w:rsid w:val="006F0C50"/>
    <w:rsid w:val="006F0E90"/>
    <w:rsid w:val="006F0FE6"/>
    <w:rsid w:val="006F12C5"/>
    <w:rsid w:val="006F238A"/>
    <w:rsid w:val="006F2419"/>
    <w:rsid w:val="006F29EA"/>
    <w:rsid w:val="006F2F18"/>
    <w:rsid w:val="006F3367"/>
    <w:rsid w:val="006F3377"/>
    <w:rsid w:val="006F3CD1"/>
    <w:rsid w:val="006F46A8"/>
    <w:rsid w:val="006F46B7"/>
    <w:rsid w:val="006F500C"/>
    <w:rsid w:val="006F5115"/>
    <w:rsid w:val="006F6354"/>
    <w:rsid w:val="006F6A19"/>
    <w:rsid w:val="006F72A1"/>
    <w:rsid w:val="006F7ACA"/>
    <w:rsid w:val="00700A14"/>
    <w:rsid w:val="00700A83"/>
    <w:rsid w:val="0070102B"/>
    <w:rsid w:val="007014BD"/>
    <w:rsid w:val="00701B98"/>
    <w:rsid w:val="00703A1B"/>
    <w:rsid w:val="00703C1E"/>
    <w:rsid w:val="00703C67"/>
    <w:rsid w:val="00703C96"/>
    <w:rsid w:val="00703D34"/>
    <w:rsid w:val="00703EAA"/>
    <w:rsid w:val="00704318"/>
    <w:rsid w:val="00704DDC"/>
    <w:rsid w:val="0070581B"/>
    <w:rsid w:val="0070592A"/>
    <w:rsid w:val="0070749D"/>
    <w:rsid w:val="007079BF"/>
    <w:rsid w:val="00707B2F"/>
    <w:rsid w:val="00710005"/>
    <w:rsid w:val="00710792"/>
    <w:rsid w:val="00710D23"/>
    <w:rsid w:val="00710F38"/>
    <w:rsid w:val="00711BA5"/>
    <w:rsid w:val="00712721"/>
    <w:rsid w:val="00712FF8"/>
    <w:rsid w:val="007135A8"/>
    <w:rsid w:val="007139FF"/>
    <w:rsid w:val="00714178"/>
    <w:rsid w:val="007150C5"/>
    <w:rsid w:val="007153C2"/>
    <w:rsid w:val="00715F3B"/>
    <w:rsid w:val="00716910"/>
    <w:rsid w:val="007169B1"/>
    <w:rsid w:val="007176A1"/>
    <w:rsid w:val="0071799F"/>
    <w:rsid w:val="00717CCA"/>
    <w:rsid w:val="00717FC4"/>
    <w:rsid w:val="007202C5"/>
    <w:rsid w:val="007202C6"/>
    <w:rsid w:val="007216E2"/>
    <w:rsid w:val="007217F2"/>
    <w:rsid w:val="00722C89"/>
    <w:rsid w:val="00722D36"/>
    <w:rsid w:val="00722E07"/>
    <w:rsid w:val="00723366"/>
    <w:rsid w:val="00723B78"/>
    <w:rsid w:val="00723F55"/>
    <w:rsid w:val="00724AFE"/>
    <w:rsid w:val="00724DC3"/>
    <w:rsid w:val="00724FC4"/>
    <w:rsid w:val="007250CB"/>
    <w:rsid w:val="007251D4"/>
    <w:rsid w:val="00725506"/>
    <w:rsid w:val="00725E8F"/>
    <w:rsid w:val="00726758"/>
    <w:rsid w:val="00726E1C"/>
    <w:rsid w:val="00727912"/>
    <w:rsid w:val="00727E6C"/>
    <w:rsid w:val="007301C7"/>
    <w:rsid w:val="007305AF"/>
    <w:rsid w:val="0073070C"/>
    <w:rsid w:val="00730F7B"/>
    <w:rsid w:val="00731921"/>
    <w:rsid w:val="00732977"/>
    <w:rsid w:val="007335DC"/>
    <w:rsid w:val="00734155"/>
    <w:rsid w:val="00734456"/>
    <w:rsid w:val="0073491E"/>
    <w:rsid w:val="00734E1A"/>
    <w:rsid w:val="00736475"/>
    <w:rsid w:val="007369AA"/>
    <w:rsid w:val="00736B51"/>
    <w:rsid w:val="00740720"/>
    <w:rsid w:val="0074169B"/>
    <w:rsid w:val="00746BBD"/>
    <w:rsid w:val="00747563"/>
    <w:rsid w:val="007477F2"/>
    <w:rsid w:val="00747FCE"/>
    <w:rsid w:val="007500E5"/>
    <w:rsid w:val="00750443"/>
    <w:rsid w:val="00750823"/>
    <w:rsid w:val="00750E6A"/>
    <w:rsid w:val="007510C9"/>
    <w:rsid w:val="007512A8"/>
    <w:rsid w:val="007513C3"/>
    <w:rsid w:val="00752840"/>
    <w:rsid w:val="00753636"/>
    <w:rsid w:val="007538B7"/>
    <w:rsid w:val="007543BB"/>
    <w:rsid w:val="00754D48"/>
    <w:rsid w:val="00755403"/>
    <w:rsid w:val="007555A6"/>
    <w:rsid w:val="007558A7"/>
    <w:rsid w:val="00755D4C"/>
    <w:rsid w:val="0075608F"/>
    <w:rsid w:val="00756754"/>
    <w:rsid w:val="00757301"/>
    <w:rsid w:val="00757487"/>
    <w:rsid w:val="00757860"/>
    <w:rsid w:val="00757E34"/>
    <w:rsid w:val="00760E22"/>
    <w:rsid w:val="00760E85"/>
    <w:rsid w:val="00760F2C"/>
    <w:rsid w:val="007628AC"/>
    <w:rsid w:val="00762D12"/>
    <w:rsid w:val="00762E05"/>
    <w:rsid w:val="0076397B"/>
    <w:rsid w:val="00763FDB"/>
    <w:rsid w:val="00764333"/>
    <w:rsid w:val="00764557"/>
    <w:rsid w:val="00765368"/>
    <w:rsid w:val="007663F5"/>
    <w:rsid w:val="0076778B"/>
    <w:rsid w:val="00770AFE"/>
    <w:rsid w:val="0077102D"/>
    <w:rsid w:val="00771695"/>
    <w:rsid w:val="00772156"/>
    <w:rsid w:val="00772EB1"/>
    <w:rsid w:val="0077373F"/>
    <w:rsid w:val="00774814"/>
    <w:rsid w:val="00774EF5"/>
    <w:rsid w:val="007769D7"/>
    <w:rsid w:val="00776D76"/>
    <w:rsid w:val="00777331"/>
    <w:rsid w:val="0077743B"/>
    <w:rsid w:val="00777E83"/>
    <w:rsid w:val="007805BD"/>
    <w:rsid w:val="00780667"/>
    <w:rsid w:val="007810BD"/>
    <w:rsid w:val="00781227"/>
    <w:rsid w:val="007818FF"/>
    <w:rsid w:val="00781C66"/>
    <w:rsid w:val="00782760"/>
    <w:rsid w:val="00782E55"/>
    <w:rsid w:val="0078351E"/>
    <w:rsid w:val="00784DEB"/>
    <w:rsid w:val="007850DD"/>
    <w:rsid w:val="00785283"/>
    <w:rsid w:val="00786AAA"/>
    <w:rsid w:val="00786EDB"/>
    <w:rsid w:val="00790314"/>
    <w:rsid w:val="00792B10"/>
    <w:rsid w:val="00793AA9"/>
    <w:rsid w:val="0079402E"/>
    <w:rsid w:val="00794317"/>
    <w:rsid w:val="00794E0C"/>
    <w:rsid w:val="00795460"/>
    <w:rsid w:val="00795A84"/>
    <w:rsid w:val="00795DF7"/>
    <w:rsid w:val="00796928"/>
    <w:rsid w:val="00796D67"/>
    <w:rsid w:val="007970DA"/>
    <w:rsid w:val="0079760A"/>
    <w:rsid w:val="007A0AFD"/>
    <w:rsid w:val="007A11C2"/>
    <w:rsid w:val="007A1410"/>
    <w:rsid w:val="007A1916"/>
    <w:rsid w:val="007A1DDB"/>
    <w:rsid w:val="007A2A88"/>
    <w:rsid w:val="007A3645"/>
    <w:rsid w:val="007A4B4E"/>
    <w:rsid w:val="007A4BF2"/>
    <w:rsid w:val="007A5734"/>
    <w:rsid w:val="007B089A"/>
    <w:rsid w:val="007B159B"/>
    <w:rsid w:val="007B2464"/>
    <w:rsid w:val="007B2960"/>
    <w:rsid w:val="007B2C02"/>
    <w:rsid w:val="007B4E38"/>
    <w:rsid w:val="007B565F"/>
    <w:rsid w:val="007B6617"/>
    <w:rsid w:val="007B6C8C"/>
    <w:rsid w:val="007B7207"/>
    <w:rsid w:val="007C0766"/>
    <w:rsid w:val="007C159F"/>
    <w:rsid w:val="007C19D0"/>
    <w:rsid w:val="007C2C80"/>
    <w:rsid w:val="007C3163"/>
    <w:rsid w:val="007C4ABD"/>
    <w:rsid w:val="007C4F45"/>
    <w:rsid w:val="007C55C0"/>
    <w:rsid w:val="007C66F2"/>
    <w:rsid w:val="007C7E2D"/>
    <w:rsid w:val="007C7F13"/>
    <w:rsid w:val="007D0A8F"/>
    <w:rsid w:val="007D0AEE"/>
    <w:rsid w:val="007D148F"/>
    <w:rsid w:val="007D20F9"/>
    <w:rsid w:val="007D2386"/>
    <w:rsid w:val="007D2DF4"/>
    <w:rsid w:val="007D316A"/>
    <w:rsid w:val="007D4067"/>
    <w:rsid w:val="007D47A9"/>
    <w:rsid w:val="007D495A"/>
    <w:rsid w:val="007D56D6"/>
    <w:rsid w:val="007D6EE9"/>
    <w:rsid w:val="007E0D84"/>
    <w:rsid w:val="007E1211"/>
    <w:rsid w:val="007E1D15"/>
    <w:rsid w:val="007E1F92"/>
    <w:rsid w:val="007E1FFB"/>
    <w:rsid w:val="007E24AB"/>
    <w:rsid w:val="007E2FCD"/>
    <w:rsid w:val="007E33B2"/>
    <w:rsid w:val="007E440C"/>
    <w:rsid w:val="007E5799"/>
    <w:rsid w:val="007E60F4"/>
    <w:rsid w:val="007E6F6D"/>
    <w:rsid w:val="007E7735"/>
    <w:rsid w:val="007E7C41"/>
    <w:rsid w:val="007E7E82"/>
    <w:rsid w:val="007F02E8"/>
    <w:rsid w:val="007F0A3F"/>
    <w:rsid w:val="007F183F"/>
    <w:rsid w:val="007F2DA0"/>
    <w:rsid w:val="007F5659"/>
    <w:rsid w:val="007F6201"/>
    <w:rsid w:val="007F6D2C"/>
    <w:rsid w:val="007F7363"/>
    <w:rsid w:val="007F7497"/>
    <w:rsid w:val="007F7641"/>
    <w:rsid w:val="007F7B0A"/>
    <w:rsid w:val="007F7CC4"/>
    <w:rsid w:val="008006B6"/>
    <w:rsid w:val="00800BB8"/>
    <w:rsid w:val="0080147F"/>
    <w:rsid w:val="00801EB8"/>
    <w:rsid w:val="00802401"/>
    <w:rsid w:val="00802464"/>
    <w:rsid w:val="00803C8F"/>
    <w:rsid w:val="008046FC"/>
    <w:rsid w:val="00805C0B"/>
    <w:rsid w:val="00806257"/>
    <w:rsid w:val="00806540"/>
    <w:rsid w:val="0080780D"/>
    <w:rsid w:val="00807990"/>
    <w:rsid w:val="00807EBB"/>
    <w:rsid w:val="00810A4A"/>
    <w:rsid w:val="00810A84"/>
    <w:rsid w:val="00811795"/>
    <w:rsid w:val="00811D82"/>
    <w:rsid w:val="00812056"/>
    <w:rsid w:val="00812484"/>
    <w:rsid w:val="00813592"/>
    <w:rsid w:val="00813824"/>
    <w:rsid w:val="00813C0A"/>
    <w:rsid w:val="008148A0"/>
    <w:rsid w:val="00814D61"/>
    <w:rsid w:val="00817336"/>
    <w:rsid w:val="00820C37"/>
    <w:rsid w:val="00822412"/>
    <w:rsid w:val="00822C9A"/>
    <w:rsid w:val="00823555"/>
    <w:rsid w:val="0082392D"/>
    <w:rsid w:val="0082428E"/>
    <w:rsid w:val="00825526"/>
    <w:rsid w:val="00826351"/>
    <w:rsid w:val="00826705"/>
    <w:rsid w:val="00827609"/>
    <w:rsid w:val="00830205"/>
    <w:rsid w:val="0083056C"/>
    <w:rsid w:val="00830622"/>
    <w:rsid w:val="00832048"/>
    <w:rsid w:val="008335AA"/>
    <w:rsid w:val="00833F1E"/>
    <w:rsid w:val="008346B0"/>
    <w:rsid w:val="008359AE"/>
    <w:rsid w:val="00836914"/>
    <w:rsid w:val="00836AA6"/>
    <w:rsid w:val="00836EE7"/>
    <w:rsid w:val="008370CB"/>
    <w:rsid w:val="00837175"/>
    <w:rsid w:val="008371D3"/>
    <w:rsid w:val="00840048"/>
    <w:rsid w:val="00840950"/>
    <w:rsid w:val="00840F7F"/>
    <w:rsid w:val="00841A98"/>
    <w:rsid w:val="0084230F"/>
    <w:rsid w:val="008427DC"/>
    <w:rsid w:val="008427F6"/>
    <w:rsid w:val="0084299F"/>
    <w:rsid w:val="00844517"/>
    <w:rsid w:val="00844D6A"/>
    <w:rsid w:val="00844DD2"/>
    <w:rsid w:val="00845D45"/>
    <w:rsid w:val="00845DFB"/>
    <w:rsid w:val="008463BB"/>
    <w:rsid w:val="00847F0C"/>
    <w:rsid w:val="00851523"/>
    <w:rsid w:val="008519C8"/>
    <w:rsid w:val="008519FC"/>
    <w:rsid w:val="00851A44"/>
    <w:rsid w:val="00851B8D"/>
    <w:rsid w:val="008537BD"/>
    <w:rsid w:val="008541AD"/>
    <w:rsid w:val="008546D7"/>
    <w:rsid w:val="00854C5A"/>
    <w:rsid w:val="00855AB8"/>
    <w:rsid w:val="00855D33"/>
    <w:rsid w:val="0085744D"/>
    <w:rsid w:val="0085762F"/>
    <w:rsid w:val="008602FE"/>
    <w:rsid w:val="00860C09"/>
    <w:rsid w:val="00861AB9"/>
    <w:rsid w:val="00862607"/>
    <w:rsid w:val="008634DB"/>
    <w:rsid w:val="00864316"/>
    <w:rsid w:val="00865ECE"/>
    <w:rsid w:val="008668D6"/>
    <w:rsid w:val="00866D69"/>
    <w:rsid w:val="00867BFF"/>
    <w:rsid w:val="00867D6D"/>
    <w:rsid w:val="00870C63"/>
    <w:rsid w:val="00870FD9"/>
    <w:rsid w:val="008711A0"/>
    <w:rsid w:val="00871809"/>
    <w:rsid w:val="00872891"/>
    <w:rsid w:val="008729E2"/>
    <w:rsid w:val="00873938"/>
    <w:rsid w:val="00873F5E"/>
    <w:rsid w:val="00875E2A"/>
    <w:rsid w:val="0087661D"/>
    <w:rsid w:val="00876F58"/>
    <w:rsid w:val="00877175"/>
    <w:rsid w:val="00877ACC"/>
    <w:rsid w:val="00881E07"/>
    <w:rsid w:val="00881FC3"/>
    <w:rsid w:val="00882783"/>
    <w:rsid w:val="00882EAB"/>
    <w:rsid w:val="00882F9B"/>
    <w:rsid w:val="0088382D"/>
    <w:rsid w:val="00884219"/>
    <w:rsid w:val="00884E4A"/>
    <w:rsid w:val="00884F66"/>
    <w:rsid w:val="00885E74"/>
    <w:rsid w:val="00886A56"/>
    <w:rsid w:val="008904CE"/>
    <w:rsid w:val="00890783"/>
    <w:rsid w:val="00890A61"/>
    <w:rsid w:val="0089152E"/>
    <w:rsid w:val="0089225B"/>
    <w:rsid w:val="00892707"/>
    <w:rsid w:val="0089274D"/>
    <w:rsid w:val="00893630"/>
    <w:rsid w:val="00894201"/>
    <w:rsid w:val="00894BB1"/>
    <w:rsid w:val="00894F7E"/>
    <w:rsid w:val="00894FAC"/>
    <w:rsid w:val="0089651C"/>
    <w:rsid w:val="00896ABE"/>
    <w:rsid w:val="008A0FDA"/>
    <w:rsid w:val="008A0FE0"/>
    <w:rsid w:val="008A1D5D"/>
    <w:rsid w:val="008A3769"/>
    <w:rsid w:val="008A3B53"/>
    <w:rsid w:val="008A40AB"/>
    <w:rsid w:val="008A4BBD"/>
    <w:rsid w:val="008A4D0A"/>
    <w:rsid w:val="008A4D23"/>
    <w:rsid w:val="008A547F"/>
    <w:rsid w:val="008A5A63"/>
    <w:rsid w:val="008A5E36"/>
    <w:rsid w:val="008A622A"/>
    <w:rsid w:val="008A6723"/>
    <w:rsid w:val="008A6DF6"/>
    <w:rsid w:val="008A6F49"/>
    <w:rsid w:val="008A741C"/>
    <w:rsid w:val="008A7644"/>
    <w:rsid w:val="008A7A8E"/>
    <w:rsid w:val="008B0438"/>
    <w:rsid w:val="008B0C83"/>
    <w:rsid w:val="008B194E"/>
    <w:rsid w:val="008B37DA"/>
    <w:rsid w:val="008B45E2"/>
    <w:rsid w:val="008B5182"/>
    <w:rsid w:val="008B532B"/>
    <w:rsid w:val="008B61A9"/>
    <w:rsid w:val="008B6874"/>
    <w:rsid w:val="008B6995"/>
    <w:rsid w:val="008B6CC4"/>
    <w:rsid w:val="008B7AB9"/>
    <w:rsid w:val="008C03DA"/>
    <w:rsid w:val="008C0AF5"/>
    <w:rsid w:val="008C0C49"/>
    <w:rsid w:val="008C0EBB"/>
    <w:rsid w:val="008C11C8"/>
    <w:rsid w:val="008C1818"/>
    <w:rsid w:val="008C1CBD"/>
    <w:rsid w:val="008C22E8"/>
    <w:rsid w:val="008C277A"/>
    <w:rsid w:val="008C303D"/>
    <w:rsid w:val="008C35EE"/>
    <w:rsid w:val="008C49B2"/>
    <w:rsid w:val="008C5FA7"/>
    <w:rsid w:val="008C65CE"/>
    <w:rsid w:val="008C6EC9"/>
    <w:rsid w:val="008D0C87"/>
    <w:rsid w:val="008D2A88"/>
    <w:rsid w:val="008D2C44"/>
    <w:rsid w:val="008D3260"/>
    <w:rsid w:val="008D348F"/>
    <w:rsid w:val="008D4C9C"/>
    <w:rsid w:val="008D52C5"/>
    <w:rsid w:val="008D537B"/>
    <w:rsid w:val="008D57A7"/>
    <w:rsid w:val="008D57DF"/>
    <w:rsid w:val="008D5E13"/>
    <w:rsid w:val="008D68B9"/>
    <w:rsid w:val="008E05B2"/>
    <w:rsid w:val="008E06E2"/>
    <w:rsid w:val="008E11BF"/>
    <w:rsid w:val="008E250C"/>
    <w:rsid w:val="008E2D7B"/>
    <w:rsid w:val="008E3075"/>
    <w:rsid w:val="008E4BF4"/>
    <w:rsid w:val="008E6933"/>
    <w:rsid w:val="008E6B06"/>
    <w:rsid w:val="008E7F03"/>
    <w:rsid w:val="008F035A"/>
    <w:rsid w:val="008F2C11"/>
    <w:rsid w:val="008F309B"/>
    <w:rsid w:val="008F3256"/>
    <w:rsid w:val="008F4A9B"/>
    <w:rsid w:val="008F7087"/>
    <w:rsid w:val="008F771A"/>
    <w:rsid w:val="008F7CB0"/>
    <w:rsid w:val="00901FD3"/>
    <w:rsid w:val="009046C8"/>
    <w:rsid w:val="0090473B"/>
    <w:rsid w:val="00904829"/>
    <w:rsid w:val="00904A02"/>
    <w:rsid w:val="00904F76"/>
    <w:rsid w:val="00905209"/>
    <w:rsid w:val="009058B1"/>
    <w:rsid w:val="009062CC"/>
    <w:rsid w:val="009065F5"/>
    <w:rsid w:val="00906672"/>
    <w:rsid w:val="00906D5B"/>
    <w:rsid w:val="00906FAE"/>
    <w:rsid w:val="00907057"/>
    <w:rsid w:val="009071BD"/>
    <w:rsid w:val="00907442"/>
    <w:rsid w:val="00907DE3"/>
    <w:rsid w:val="0091082C"/>
    <w:rsid w:val="00910949"/>
    <w:rsid w:val="009114E6"/>
    <w:rsid w:val="00911A1C"/>
    <w:rsid w:val="00913288"/>
    <w:rsid w:val="00913565"/>
    <w:rsid w:val="00913EF3"/>
    <w:rsid w:val="00915FC3"/>
    <w:rsid w:val="00916481"/>
    <w:rsid w:val="0091660B"/>
    <w:rsid w:val="00916721"/>
    <w:rsid w:val="0091693B"/>
    <w:rsid w:val="0091696D"/>
    <w:rsid w:val="00916BFA"/>
    <w:rsid w:val="009171DD"/>
    <w:rsid w:val="0091754F"/>
    <w:rsid w:val="0091782D"/>
    <w:rsid w:val="00917EBE"/>
    <w:rsid w:val="00920163"/>
    <w:rsid w:val="00920F4E"/>
    <w:rsid w:val="00921C9B"/>
    <w:rsid w:val="00921CD1"/>
    <w:rsid w:val="009222EE"/>
    <w:rsid w:val="00922875"/>
    <w:rsid w:val="009230CE"/>
    <w:rsid w:val="00923B4E"/>
    <w:rsid w:val="00924365"/>
    <w:rsid w:val="00924E56"/>
    <w:rsid w:val="009251E1"/>
    <w:rsid w:val="00926E1B"/>
    <w:rsid w:val="00927CB8"/>
    <w:rsid w:val="00927FF5"/>
    <w:rsid w:val="00930E9E"/>
    <w:rsid w:val="009314DB"/>
    <w:rsid w:val="009319A0"/>
    <w:rsid w:val="00931BB6"/>
    <w:rsid w:val="009324A1"/>
    <w:rsid w:val="009324FE"/>
    <w:rsid w:val="00932E19"/>
    <w:rsid w:val="00934FA7"/>
    <w:rsid w:val="00935A19"/>
    <w:rsid w:val="00935EDD"/>
    <w:rsid w:val="009360F2"/>
    <w:rsid w:val="0093682A"/>
    <w:rsid w:val="00936B74"/>
    <w:rsid w:val="009370C1"/>
    <w:rsid w:val="009371E0"/>
    <w:rsid w:val="00940208"/>
    <w:rsid w:val="00940BD0"/>
    <w:rsid w:val="00940D51"/>
    <w:rsid w:val="00941C68"/>
    <w:rsid w:val="00941D29"/>
    <w:rsid w:val="00942501"/>
    <w:rsid w:val="0094300F"/>
    <w:rsid w:val="00943122"/>
    <w:rsid w:val="009432E4"/>
    <w:rsid w:val="00943BDE"/>
    <w:rsid w:val="00945280"/>
    <w:rsid w:val="0094572A"/>
    <w:rsid w:val="009459C1"/>
    <w:rsid w:val="00946A82"/>
    <w:rsid w:val="00946B53"/>
    <w:rsid w:val="00946B67"/>
    <w:rsid w:val="00946C7A"/>
    <w:rsid w:val="00947323"/>
    <w:rsid w:val="00947C01"/>
    <w:rsid w:val="00947C32"/>
    <w:rsid w:val="00947D90"/>
    <w:rsid w:val="00950910"/>
    <w:rsid w:val="00950D2E"/>
    <w:rsid w:val="00951052"/>
    <w:rsid w:val="00951528"/>
    <w:rsid w:val="00951628"/>
    <w:rsid w:val="00952C03"/>
    <w:rsid w:val="0095460D"/>
    <w:rsid w:val="009548E2"/>
    <w:rsid w:val="009548E8"/>
    <w:rsid w:val="00955092"/>
    <w:rsid w:val="00955639"/>
    <w:rsid w:val="009556B5"/>
    <w:rsid w:val="00956595"/>
    <w:rsid w:val="00956D64"/>
    <w:rsid w:val="009576E7"/>
    <w:rsid w:val="00957C17"/>
    <w:rsid w:val="00957D01"/>
    <w:rsid w:val="00960A47"/>
    <w:rsid w:val="00960BCD"/>
    <w:rsid w:val="00961149"/>
    <w:rsid w:val="00961565"/>
    <w:rsid w:val="0096247B"/>
    <w:rsid w:val="0096364D"/>
    <w:rsid w:val="00963673"/>
    <w:rsid w:val="009636A7"/>
    <w:rsid w:val="00964D33"/>
    <w:rsid w:val="00964DA9"/>
    <w:rsid w:val="0096586C"/>
    <w:rsid w:val="00965E8C"/>
    <w:rsid w:val="00966C87"/>
    <w:rsid w:val="009701B2"/>
    <w:rsid w:val="0097098F"/>
    <w:rsid w:val="00970A9D"/>
    <w:rsid w:val="00972569"/>
    <w:rsid w:val="00972D95"/>
    <w:rsid w:val="00973D51"/>
    <w:rsid w:val="00974706"/>
    <w:rsid w:val="00975041"/>
    <w:rsid w:val="00975D44"/>
    <w:rsid w:val="00976207"/>
    <w:rsid w:val="009768C1"/>
    <w:rsid w:val="00976A84"/>
    <w:rsid w:val="0097767B"/>
    <w:rsid w:val="009816C2"/>
    <w:rsid w:val="00981CDC"/>
    <w:rsid w:val="009826DC"/>
    <w:rsid w:val="00982FDC"/>
    <w:rsid w:val="00983270"/>
    <w:rsid w:val="00983754"/>
    <w:rsid w:val="00983B87"/>
    <w:rsid w:val="00983E3C"/>
    <w:rsid w:val="00983F6B"/>
    <w:rsid w:val="0098437E"/>
    <w:rsid w:val="00984409"/>
    <w:rsid w:val="0098482F"/>
    <w:rsid w:val="009854A7"/>
    <w:rsid w:val="00986CF3"/>
    <w:rsid w:val="00986DE0"/>
    <w:rsid w:val="00990788"/>
    <w:rsid w:val="00991075"/>
    <w:rsid w:val="009911E5"/>
    <w:rsid w:val="009911ED"/>
    <w:rsid w:val="0099188A"/>
    <w:rsid w:val="00991CEE"/>
    <w:rsid w:val="0099253C"/>
    <w:rsid w:val="00992800"/>
    <w:rsid w:val="00993138"/>
    <w:rsid w:val="00993554"/>
    <w:rsid w:val="00994E73"/>
    <w:rsid w:val="00994F16"/>
    <w:rsid w:val="009952AC"/>
    <w:rsid w:val="009969F1"/>
    <w:rsid w:val="009971DF"/>
    <w:rsid w:val="0099747E"/>
    <w:rsid w:val="00997B14"/>
    <w:rsid w:val="009A0BE6"/>
    <w:rsid w:val="009A1B4A"/>
    <w:rsid w:val="009A21EA"/>
    <w:rsid w:val="009A29F4"/>
    <w:rsid w:val="009A4DB9"/>
    <w:rsid w:val="009A4F10"/>
    <w:rsid w:val="009A6D6C"/>
    <w:rsid w:val="009A714B"/>
    <w:rsid w:val="009A74D3"/>
    <w:rsid w:val="009A74F4"/>
    <w:rsid w:val="009B1580"/>
    <w:rsid w:val="009B2B98"/>
    <w:rsid w:val="009B3ECA"/>
    <w:rsid w:val="009B3F37"/>
    <w:rsid w:val="009B4296"/>
    <w:rsid w:val="009B47A1"/>
    <w:rsid w:val="009B567A"/>
    <w:rsid w:val="009B583F"/>
    <w:rsid w:val="009B60EF"/>
    <w:rsid w:val="009B678F"/>
    <w:rsid w:val="009B770E"/>
    <w:rsid w:val="009C02FC"/>
    <w:rsid w:val="009C0736"/>
    <w:rsid w:val="009C31D1"/>
    <w:rsid w:val="009C3565"/>
    <w:rsid w:val="009C3D63"/>
    <w:rsid w:val="009C41FA"/>
    <w:rsid w:val="009C5794"/>
    <w:rsid w:val="009C59B9"/>
    <w:rsid w:val="009C6646"/>
    <w:rsid w:val="009C67F6"/>
    <w:rsid w:val="009D17C3"/>
    <w:rsid w:val="009D2EF1"/>
    <w:rsid w:val="009D3208"/>
    <w:rsid w:val="009D3366"/>
    <w:rsid w:val="009D3B3E"/>
    <w:rsid w:val="009D409E"/>
    <w:rsid w:val="009D476E"/>
    <w:rsid w:val="009D4D1B"/>
    <w:rsid w:val="009D4DFB"/>
    <w:rsid w:val="009E0447"/>
    <w:rsid w:val="009E116B"/>
    <w:rsid w:val="009E12F2"/>
    <w:rsid w:val="009E15D6"/>
    <w:rsid w:val="009E16EC"/>
    <w:rsid w:val="009E2C7E"/>
    <w:rsid w:val="009E2F9A"/>
    <w:rsid w:val="009E3121"/>
    <w:rsid w:val="009E7306"/>
    <w:rsid w:val="009E766E"/>
    <w:rsid w:val="009F13A0"/>
    <w:rsid w:val="009F1C35"/>
    <w:rsid w:val="009F2943"/>
    <w:rsid w:val="009F29D6"/>
    <w:rsid w:val="009F31A1"/>
    <w:rsid w:val="009F32A7"/>
    <w:rsid w:val="009F32B8"/>
    <w:rsid w:val="009F3C00"/>
    <w:rsid w:val="009F452F"/>
    <w:rsid w:val="009F467C"/>
    <w:rsid w:val="009F4958"/>
    <w:rsid w:val="009F50BF"/>
    <w:rsid w:val="009F5641"/>
    <w:rsid w:val="009F6E23"/>
    <w:rsid w:val="00A00478"/>
    <w:rsid w:val="00A012DD"/>
    <w:rsid w:val="00A014BF"/>
    <w:rsid w:val="00A025DD"/>
    <w:rsid w:val="00A03306"/>
    <w:rsid w:val="00A033EA"/>
    <w:rsid w:val="00A044AB"/>
    <w:rsid w:val="00A04B57"/>
    <w:rsid w:val="00A04C80"/>
    <w:rsid w:val="00A04C9C"/>
    <w:rsid w:val="00A05CCD"/>
    <w:rsid w:val="00A06AC5"/>
    <w:rsid w:val="00A07C61"/>
    <w:rsid w:val="00A100DB"/>
    <w:rsid w:val="00A10773"/>
    <w:rsid w:val="00A1111B"/>
    <w:rsid w:val="00A11130"/>
    <w:rsid w:val="00A11845"/>
    <w:rsid w:val="00A13335"/>
    <w:rsid w:val="00A1358C"/>
    <w:rsid w:val="00A13EF8"/>
    <w:rsid w:val="00A148C9"/>
    <w:rsid w:val="00A1492B"/>
    <w:rsid w:val="00A14DC3"/>
    <w:rsid w:val="00A1575E"/>
    <w:rsid w:val="00A15D84"/>
    <w:rsid w:val="00A15D8D"/>
    <w:rsid w:val="00A15FD8"/>
    <w:rsid w:val="00A16B35"/>
    <w:rsid w:val="00A16C52"/>
    <w:rsid w:val="00A17501"/>
    <w:rsid w:val="00A20B9A"/>
    <w:rsid w:val="00A21043"/>
    <w:rsid w:val="00A211EB"/>
    <w:rsid w:val="00A212CF"/>
    <w:rsid w:val="00A21393"/>
    <w:rsid w:val="00A2280D"/>
    <w:rsid w:val="00A236AB"/>
    <w:rsid w:val="00A23768"/>
    <w:rsid w:val="00A23962"/>
    <w:rsid w:val="00A23C32"/>
    <w:rsid w:val="00A23D89"/>
    <w:rsid w:val="00A24DA8"/>
    <w:rsid w:val="00A25AD5"/>
    <w:rsid w:val="00A25C3F"/>
    <w:rsid w:val="00A25FA6"/>
    <w:rsid w:val="00A26F33"/>
    <w:rsid w:val="00A26FC4"/>
    <w:rsid w:val="00A27237"/>
    <w:rsid w:val="00A27C06"/>
    <w:rsid w:val="00A27D34"/>
    <w:rsid w:val="00A27D94"/>
    <w:rsid w:val="00A30D4E"/>
    <w:rsid w:val="00A31A66"/>
    <w:rsid w:val="00A32572"/>
    <w:rsid w:val="00A34709"/>
    <w:rsid w:val="00A34CB8"/>
    <w:rsid w:val="00A35701"/>
    <w:rsid w:val="00A36B48"/>
    <w:rsid w:val="00A36E4A"/>
    <w:rsid w:val="00A373D1"/>
    <w:rsid w:val="00A37628"/>
    <w:rsid w:val="00A37A2E"/>
    <w:rsid w:val="00A37C8B"/>
    <w:rsid w:val="00A37DD9"/>
    <w:rsid w:val="00A40187"/>
    <w:rsid w:val="00A41B76"/>
    <w:rsid w:val="00A41FEB"/>
    <w:rsid w:val="00A424DE"/>
    <w:rsid w:val="00A4277C"/>
    <w:rsid w:val="00A43117"/>
    <w:rsid w:val="00A439D6"/>
    <w:rsid w:val="00A44394"/>
    <w:rsid w:val="00A44455"/>
    <w:rsid w:val="00A44A2D"/>
    <w:rsid w:val="00A45124"/>
    <w:rsid w:val="00A45603"/>
    <w:rsid w:val="00A46205"/>
    <w:rsid w:val="00A475DB"/>
    <w:rsid w:val="00A5003F"/>
    <w:rsid w:val="00A5042E"/>
    <w:rsid w:val="00A50641"/>
    <w:rsid w:val="00A5116C"/>
    <w:rsid w:val="00A515D6"/>
    <w:rsid w:val="00A5174B"/>
    <w:rsid w:val="00A521D7"/>
    <w:rsid w:val="00A52E57"/>
    <w:rsid w:val="00A53E72"/>
    <w:rsid w:val="00A54C4C"/>
    <w:rsid w:val="00A55A75"/>
    <w:rsid w:val="00A55D50"/>
    <w:rsid w:val="00A55EAF"/>
    <w:rsid w:val="00A568D6"/>
    <w:rsid w:val="00A56AE2"/>
    <w:rsid w:val="00A57BB5"/>
    <w:rsid w:val="00A60A3C"/>
    <w:rsid w:val="00A6149F"/>
    <w:rsid w:val="00A62205"/>
    <w:rsid w:val="00A62F8A"/>
    <w:rsid w:val="00A63D63"/>
    <w:rsid w:val="00A6408F"/>
    <w:rsid w:val="00A6457F"/>
    <w:rsid w:val="00A65B65"/>
    <w:rsid w:val="00A672AE"/>
    <w:rsid w:val="00A67A25"/>
    <w:rsid w:val="00A7067C"/>
    <w:rsid w:val="00A70B50"/>
    <w:rsid w:val="00A72773"/>
    <w:rsid w:val="00A728B7"/>
    <w:rsid w:val="00A736F2"/>
    <w:rsid w:val="00A741B0"/>
    <w:rsid w:val="00A75100"/>
    <w:rsid w:val="00A752A4"/>
    <w:rsid w:val="00A755E4"/>
    <w:rsid w:val="00A76B92"/>
    <w:rsid w:val="00A7713C"/>
    <w:rsid w:val="00A77716"/>
    <w:rsid w:val="00A77E4E"/>
    <w:rsid w:val="00A80D07"/>
    <w:rsid w:val="00A81941"/>
    <w:rsid w:val="00A81A35"/>
    <w:rsid w:val="00A82C04"/>
    <w:rsid w:val="00A838CF"/>
    <w:rsid w:val="00A84839"/>
    <w:rsid w:val="00A855C7"/>
    <w:rsid w:val="00A85815"/>
    <w:rsid w:val="00A859E2"/>
    <w:rsid w:val="00A85D81"/>
    <w:rsid w:val="00A85DDF"/>
    <w:rsid w:val="00A86B14"/>
    <w:rsid w:val="00A90631"/>
    <w:rsid w:val="00A92DB4"/>
    <w:rsid w:val="00A92E0A"/>
    <w:rsid w:val="00A9315D"/>
    <w:rsid w:val="00A9372A"/>
    <w:rsid w:val="00A93AF1"/>
    <w:rsid w:val="00A93CAF"/>
    <w:rsid w:val="00A94138"/>
    <w:rsid w:val="00A946ED"/>
    <w:rsid w:val="00A973D2"/>
    <w:rsid w:val="00A97960"/>
    <w:rsid w:val="00A97C02"/>
    <w:rsid w:val="00AA0044"/>
    <w:rsid w:val="00AA04DA"/>
    <w:rsid w:val="00AA23A1"/>
    <w:rsid w:val="00AA3B64"/>
    <w:rsid w:val="00AA3DD9"/>
    <w:rsid w:val="00AA4876"/>
    <w:rsid w:val="00AA5596"/>
    <w:rsid w:val="00AA5609"/>
    <w:rsid w:val="00AA6B48"/>
    <w:rsid w:val="00AA6D76"/>
    <w:rsid w:val="00AA7C7B"/>
    <w:rsid w:val="00AB0230"/>
    <w:rsid w:val="00AB064D"/>
    <w:rsid w:val="00AB0936"/>
    <w:rsid w:val="00AB143E"/>
    <w:rsid w:val="00AB273F"/>
    <w:rsid w:val="00AB3064"/>
    <w:rsid w:val="00AB33A0"/>
    <w:rsid w:val="00AB3CCB"/>
    <w:rsid w:val="00AB527D"/>
    <w:rsid w:val="00AB5878"/>
    <w:rsid w:val="00AB6FEA"/>
    <w:rsid w:val="00AB7AC8"/>
    <w:rsid w:val="00AB7E68"/>
    <w:rsid w:val="00AC1DDE"/>
    <w:rsid w:val="00AC49C8"/>
    <w:rsid w:val="00AC5A55"/>
    <w:rsid w:val="00AC64E2"/>
    <w:rsid w:val="00AC7ECD"/>
    <w:rsid w:val="00AD04BD"/>
    <w:rsid w:val="00AD0BF6"/>
    <w:rsid w:val="00AD0E90"/>
    <w:rsid w:val="00AD16B4"/>
    <w:rsid w:val="00AD1752"/>
    <w:rsid w:val="00AD28B3"/>
    <w:rsid w:val="00AD29CB"/>
    <w:rsid w:val="00AD2E14"/>
    <w:rsid w:val="00AD3375"/>
    <w:rsid w:val="00AD42B9"/>
    <w:rsid w:val="00AD55D6"/>
    <w:rsid w:val="00AD58D6"/>
    <w:rsid w:val="00AD5F77"/>
    <w:rsid w:val="00AD68D9"/>
    <w:rsid w:val="00AD6B7A"/>
    <w:rsid w:val="00AD7539"/>
    <w:rsid w:val="00AE03FA"/>
    <w:rsid w:val="00AE0C8F"/>
    <w:rsid w:val="00AE0D85"/>
    <w:rsid w:val="00AE17A3"/>
    <w:rsid w:val="00AE180F"/>
    <w:rsid w:val="00AE1E38"/>
    <w:rsid w:val="00AE2069"/>
    <w:rsid w:val="00AE2198"/>
    <w:rsid w:val="00AE2AC9"/>
    <w:rsid w:val="00AE2C4D"/>
    <w:rsid w:val="00AE33B0"/>
    <w:rsid w:val="00AE4593"/>
    <w:rsid w:val="00AE6437"/>
    <w:rsid w:val="00AE6CC4"/>
    <w:rsid w:val="00AE6EE0"/>
    <w:rsid w:val="00AE6FE1"/>
    <w:rsid w:val="00AF047E"/>
    <w:rsid w:val="00AF2157"/>
    <w:rsid w:val="00AF234B"/>
    <w:rsid w:val="00AF249A"/>
    <w:rsid w:val="00AF2D59"/>
    <w:rsid w:val="00AF2DAE"/>
    <w:rsid w:val="00AF2EA6"/>
    <w:rsid w:val="00AF30BB"/>
    <w:rsid w:val="00AF3699"/>
    <w:rsid w:val="00AF3CCE"/>
    <w:rsid w:val="00AF3D4F"/>
    <w:rsid w:val="00AF3E0A"/>
    <w:rsid w:val="00AF40CD"/>
    <w:rsid w:val="00AF63AC"/>
    <w:rsid w:val="00AF6607"/>
    <w:rsid w:val="00AF6DE8"/>
    <w:rsid w:val="00B00B61"/>
    <w:rsid w:val="00B01A9C"/>
    <w:rsid w:val="00B01C2E"/>
    <w:rsid w:val="00B027ED"/>
    <w:rsid w:val="00B02AB0"/>
    <w:rsid w:val="00B02CB8"/>
    <w:rsid w:val="00B02E4E"/>
    <w:rsid w:val="00B03144"/>
    <w:rsid w:val="00B0358E"/>
    <w:rsid w:val="00B04009"/>
    <w:rsid w:val="00B04356"/>
    <w:rsid w:val="00B04857"/>
    <w:rsid w:val="00B04C5D"/>
    <w:rsid w:val="00B066A4"/>
    <w:rsid w:val="00B07BEA"/>
    <w:rsid w:val="00B10D08"/>
    <w:rsid w:val="00B11F63"/>
    <w:rsid w:val="00B1239F"/>
    <w:rsid w:val="00B12C1A"/>
    <w:rsid w:val="00B132AF"/>
    <w:rsid w:val="00B14CA1"/>
    <w:rsid w:val="00B157F3"/>
    <w:rsid w:val="00B15924"/>
    <w:rsid w:val="00B16216"/>
    <w:rsid w:val="00B16779"/>
    <w:rsid w:val="00B17427"/>
    <w:rsid w:val="00B17526"/>
    <w:rsid w:val="00B17EC2"/>
    <w:rsid w:val="00B20702"/>
    <w:rsid w:val="00B21042"/>
    <w:rsid w:val="00B21504"/>
    <w:rsid w:val="00B225C0"/>
    <w:rsid w:val="00B22630"/>
    <w:rsid w:val="00B22A86"/>
    <w:rsid w:val="00B23D97"/>
    <w:rsid w:val="00B23E3F"/>
    <w:rsid w:val="00B24320"/>
    <w:rsid w:val="00B2435A"/>
    <w:rsid w:val="00B24481"/>
    <w:rsid w:val="00B24C8A"/>
    <w:rsid w:val="00B253B8"/>
    <w:rsid w:val="00B27E43"/>
    <w:rsid w:val="00B3055B"/>
    <w:rsid w:val="00B305C4"/>
    <w:rsid w:val="00B307F8"/>
    <w:rsid w:val="00B31D5B"/>
    <w:rsid w:val="00B326F9"/>
    <w:rsid w:val="00B3299F"/>
    <w:rsid w:val="00B32CD2"/>
    <w:rsid w:val="00B3392C"/>
    <w:rsid w:val="00B34ECC"/>
    <w:rsid w:val="00B355FC"/>
    <w:rsid w:val="00B35845"/>
    <w:rsid w:val="00B364C3"/>
    <w:rsid w:val="00B367B7"/>
    <w:rsid w:val="00B36B26"/>
    <w:rsid w:val="00B370CC"/>
    <w:rsid w:val="00B37A15"/>
    <w:rsid w:val="00B40171"/>
    <w:rsid w:val="00B431AD"/>
    <w:rsid w:val="00B43239"/>
    <w:rsid w:val="00B43256"/>
    <w:rsid w:val="00B43900"/>
    <w:rsid w:val="00B43D40"/>
    <w:rsid w:val="00B44BB6"/>
    <w:rsid w:val="00B45602"/>
    <w:rsid w:val="00B46B2E"/>
    <w:rsid w:val="00B503AA"/>
    <w:rsid w:val="00B503C2"/>
    <w:rsid w:val="00B5116B"/>
    <w:rsid w:val="00B523FF"/>
    <w:rsid w:val="00B52671"/>
    <w:rsid w:val="00B5288C"/>
    <w:rsid w:val="00B52E6C"/>
    <w:rsid w:val="00B5348B"/>
    <w:rsid w:val="00B53F52"/>
    <w:rsid w:val="00B55A27"/>
    <w:rsid w:val="00B55BC2"/>
    <w:rsid w:val="00B5640E"/>
    <w:rsid w:val="00B57E5E"/>
    <w:rsid w:val="00B60015"/>
    <w:rsid w:val="00B6173A"/>
    <w:rsid w:val="00B633C6"/>
    <w:rsid w:val="00B63BE5"/>
    <w:rsid w:val="00B64781"/>
    <w:rsid w:val="00B6498A"/>
    <w:rsid w:val="00B655D9"/>
    <w:rsid w:val="00B65DAD"/>
    <w:rsid w:val="00B6621E"/>
    <w:rsid w:val="00B66650"/>
    <w:rsid w:val="00B66E93"/>
    <w:rsid w:val="00B67864"/>
    <w:rsid w:val="00B70714"/>
    <w:rsid w:val="00B709E6"/>
    <w:rsid w:val="00B70A13"/>
    <w:rsid w:val="00B710F6"/>
    <w:rsid w:val="00B7147E"/>
    <w:rsid w:val="00B7164A"/>
    <w:rsid w:val="00B726F2"/>
    <w:rsid w:val="00B72AB0"/>
    <w:rsid w:val="00B72D63"/>
    <w:rsid w:val="00B75ACE"/>
    <w:rsid w:val="00B75AD5"/>
    <w:rsid w:val="00B75AF6"/>
    <w:rsid w:val="00B75BA4"/>
    <w:rsid w:val="00B75C42"/>
    <w:rsid w:val="00B75CA7"/>
    <w:rsid w:val="00B76C3F"/>
    <w:rsid w:val="00B76FB7"/>
    <w:rsid w:val="00B77457"/>
    <w:rsid w:val="00B7773C"/>
    <w:rsid w:val="00B777FF"/>
    <w:rsid w:val="00B8083B"/>
    <w:rsid w:val="00B8142A"/>
    <w:rsid w:val="00B81711"/>
    <w:rsid w:val="00B821C8"/>
    <w:rsid w:val="00B82770"/>
    <w:rsid w:val="00B85378"/>
    <w:rsid w:val="00B8547B"/>
    <w:rsid w:val="00B86181"/>
    <w:rsid w:val="00B86B93"/>
    <w:rsid w:val="00B8703A"/>
    <w:rsid w:val="00B87404"/>
    <w:rsid w:val="00B874E9"/>
    <w:rsid w:val="00B87BF5"/>
    <w:rsid w:val="00B87EBB"/>
    <w:rsid w:val="00B9073A"/>
    <w:rsid w:val="00B9094D"/>
    <w:rsid w:val="00B91AAD"/>
    <w:rsid w:val="00B926A3"/>
    <w:rsid w:val="00B9362F"/>
    <w:rsid w:val="00B9494E"/>
    <w:rsid w:val="00B94AA1"/>
    <w:rsid w:val="00B950F1"/>
    <w:rsid w:val="00B95298"/>
    <w:rsid w:val="00B95B43"/>
    <w:rsid w:val="00B96C43"/>
    <w:rsid w:val="00B97EB6"/>
    <w:rsid w:val="00BA04FF"/>
    <w:rsid w:val="00BA11F0"/>
    <w:rsid w:val="00BA14AD"/>
    <w:rsid w:val="00BA23CB"/>
    <w:rsid w:val="00BA5041"/>
    <w:rsid w:val="00BA56B7"/>
    <w:rsid w:val="00BA5A60"/>
    <w:rsid w:val="00BA5B67"/>
    <w:rsid w:val="00BA5D49"/>
    <w:rsid w:val="00BA68F4"/>
    <w:rsid w:val="00BA724D"/>
    <w:rsid w:val="00BA7549"/>
    <w:rsid w:val="00BB0400"/>
    <w:rsid w:val="00BB0A46"/>
    <w:rsid w:val="00BB0A66"/>
    <w:rsid w:val="00BB0F75"/>
    <w:rsid w:val="00BB0FB1"/>
    <w:rsid w:val="00BB1027"/>
    <w:rsid w:val="00BB1862"/>
    <w:rsid w:val="00BB23E6"/>
    <w:rsid w:val="00BB2AD1"/>
    <w:rsid w:val="00BB330F"/>
    <w:rsid w:val="00BB3EA9"/>
    <w:rsid w:val="00BB42FD"/>
    <w:rsid w:val="00BB517E"/>
    <w:rsid w:val="00BB70A5"/>
    <w:rsid w:val="00BB767D"/>
    <w:rsid w:val="00BB7D4F"/>
    <w:rsid w:val="00BC05AD"/>
    <w:rsid w:val="00BC0E1F"/>
    <w:rsid w:val="00BC0F80"/>
    <w:rsid w:val="00BC1552"/>
    <w:rsid w:val="00BC1CB3"/>
    <w:rsid w:val="00BC2A75"/>
    <w:rsid w:val="00BC33A9"/>
    <w:rsid w:val="00BC39EF"/>
    <w:rsid w:val="00BC3BAD"/>
    <w:rsid w:val="00BC3EB4"/>
    <w:rsid w:val="00BC579A"/>
    <w:rsid w:val="00BC5BF3"/>
    <w:rsid w:val="00BC628A"/>
    <w:rsid w:val="00BC7513"/>
    <w:rsid w:val="00BD0291"/>
    <w:rsid w:val="00BD0AF1"/>
    <w:rsid w:val="00BD1100"/>
    <w:rsid w:val="00BD19DB"/>
    <w:rsid w:val="00BD1A6D"/>
    <w:rsid w:val="00BD1AF8"/>
    <w:rsid w:val="00BD1F84"/>
    <w:rsid w:val="00BD24AA"/>
    <w:rsid w:val="00BD2523"/>
    <w:rsid w:val="00BD28D2"/>
    <w:rsid w:val="00BD2C39"/>
    <w:rsid w:val="00BD379C"/>
    <w:rsid w:val="00BD4897"/>
    <w:rsid w:val="00BD48A4"/>
    <w:rsid w:val="00BD58B9"/>
    <w:rsid w:val="00BD5945"/>
    <w:rsid w:val="00BD65FE"/>
    <w:rsid w:val="00BD692B"/>
    <w:rsid w:val="00BD6DDE"/>
    <w:rsid w:val="00BD7312"/>
    <w:rsid w:val="00BD7539"/>
    <w:rsid w:val="00BD77E8"/>
    <w:rsid w:val="00BE0184"/>
    <w:rsid w:val="00BE04C3"/>
    <w:rsid w:val="00BE0A75"/>
    <w:rsid w:val="00BE10C9"/>
    <w:rsid w:val="00BE1A0E"/>
    <w:rsid w:val="00BE3092"/>
    <w:rsid w:val="00BE3300"/>
    <w:rsid w:val="00BE338E"/>
    <w:rsid w:val="00BE3ED0"/>
    <w:rsid w:val="00BE425A"/>
    <w:rsid w:val="00BE55E1"/>
    <w:rsid w:val="00BE68F4"/>
    <w:rsid w:val="00BE7DF9"/>
    <w:rsid w:val="00BF0227"/>
    <w:rsid w:val="00BF0320"/>
    <w:rsid w:val="00BF2895"/>
    <w:rsid w:val="00BF536E"/>
    <w:rsid w:val="00BF54DA"/>
    <w:rsid w:val="00BF5FF7"/>
    <w:rsid w:val="00BF6451"/>
    <w:rsid w:val="00C006D0"/>
    <w:rsid w:val="00C0128A"/>
    <w:rsid w:val="00C01569"/>
    <w:rsid w:val="00C01B57"/>
    <w:rsid w:val="00C03B3C"/>
    <w:rsid w:val="00C04595"/>
    <w:rsid w:val="00C06C3F"/>
    <w:rsid w:val="00C1020E"/>
    <w:rsid w:val="00C11C5A"/>
    <w:rsid w:val="00C11FD2"/>
    <w:rsid w:val="00C13B88"/>
    <w:rsid w:val="00C14580"/>
    <w:rsid w:val="00C14DD9"/>
    <w:rsid w:val="00C15285"/>
    <w:rsid w:val="00C1538F"/>
    <w:rsid w:val="00C1541B"/>
    <w:rsid w:val="00C1660B"/>
    <w:rsid w:val="00C16710"/>
    <w:rsid w:val="00C172A9"/>
    <w:rsid w:val="00C2013F"/>
    <w:rsid w:val="00C2045B"/>
    <w:rsid w:val="00C2093C"/>
    <w:rsid w:val="00C223F7"/>
    <w:rsid w:val="00C22BEB"/>
    <w:rsid w:val="00C22EBF"/>
    <w:rsid w:val="00C24402"/>
    <w:rsid w:val="00C25768"/>
    <w:rsid w:val="00C25887"/>
    <w:rsid w:val="00C313B7"/>
    <w:rsid w:val="00C31931"/>
    <w:rsid w:val="00C33E59"/>
    <w:rsid w:val="00C34388"/>
    <w:rsid w:val="00C34EF4"/>
    <w:rsid w:val="00C351C8"/>
    <w:rsid w:val="00C36028"/>
    <w:rsid w:val="00C36E8A"/>
    <w:rsid w:val="00C37012"/>
    <w:rsid w:val="00C37543"/>
    <w:rsid w:val="00C37588"/>
    <w:rsid w:val="00C37724"/>
    <w:rsid w:val="00C4061D"/>
    <w:rsid w:val="00C4094F"/>
    <w:rsid w:val="00C40B03"/>
    <w:rsid w:val="00C40DD9"/>
    <w:rsid w:val="00C41F42"/>
    <w:rsid w:val="00C42F95"/>
    <w:rsid w:val="00C434E6"/>
    <w:rsid w:val="00C4388D"/>
    <w:rsid w:val="00C43EF1"/>
    <w:rsid w:val="00C4441D"/>
    <w:rsid w:val="00C45BF3"/>
    <w:rsid w:val="00C45F53"/>
    <w:rsid w:val="00C46204"/>
    <w:rsid w:val="00C4683D"/>
    <w:rsid w:val="00C47364"/>
    <w:rsid w:val="00C475DB"/>
    <w:rsid w:val="00C47791"/>
    <w:rsid w:val="00C47A89"/>
    <w:rsid w:val="00C50CED"/>
    <w:rsid w:val="00C51F22"/>
    <w:rsid w:val="00C531BB"/>
    <w:rsid w:val="00C538E8"/>
    <w:rsid w:val="00C53EB1"/>
    <w:rsid w:val="00C545CF"/>
    <w:rsid w:val="00C5494A"/>
    <w:rsid w:val="00C550E7"/>
    <w:rsid w:val="00C55A80"/>
    <w:rsid w:val="00C55E91"/>
    <w:rsid w:val="00C55F81"/>
    <w:rsid w:val="00C567AC"/>
    <w:rsid w:val="00C57E2D"/>
    <w:rsid w:val="00C60314"/>
    <w:rsid w:val="00C6129E"/>
    <w:rsid w:val="00C61CF7"/>
    <w:rsid w:val="00C6215F"/>
    <w:rsid w:val="00C62D5B"/>
    <w:rsid w:val="00C62EB9"/>
    <w:rsid w:val="00C63788"/>
    <w:rsid w:val="00C6404A"/>
    <w:rsid w:val="00C646BF"/>
    <w:rsid w:val="00C64B9A"/>
    <w:rsid w:val="00C64EEC"/>
    <w:rsid w:val="00C65D68"/>
    <w:rsid w:val="00C67384"/>
    <w:rsid w:val="00C70348"/>
    <w:rsid w:val="00C70350"/>
    <w:rsid w:val="00C7053D"/>
    <w:rsid w:val="00C707F0"/>
    <w:rsid w:val="00C709B2"/>
    <w:rsid w:val="00C709DF"/>
    <w:rsid w:val="00C70A2A"/>
    <w:rsid w:val="00C70D75"/>
    <w:rsid w:val="00C716BB"/>
    <w:rsid w:val="00C71BB1"/>
    <w:rsid w:val="00C72334"/>
    <w:rsid w:val="00C72CD2"/>
    <w:rsid w:val="00C739EC"/>
    <w:rsid w:val="00C74218"/>
    <w:rsid w:val="00C74F37"/>
    <w:rsid w:val="00C750BD"/>
    <w:rsid w:val="00C753B8"/>
    <w:rsid w:val="00C763E6"/>
    <w:rsid w:val="00C76EF4"/>
    <w:rsid w:val="00C7784A"/>
    <w:rsid w:val="00C77B90"/>
    <w:rsid w:val="00C80721"/>
    <w:rsid w:val="00C80CDA"/>
    <w:rsid w:val="00C81C32"/>
    <w:rsid w:val="00C822E5"/>
    <w:rsid w:val="00C82B07"/>
    <w:rsid w:val="00C84434"/>
    <w:rsid w:val="00C848F1"/>
    <w:rsid w:val="00C849A3"/>
    <w:rsid w:val="00C84B44"/>
    <w:rsid w:val="00C8539B"/>
    <w:rsid w:val="00C8625A"/>
    <w:rsid w:val="00C862A7"/>
    <w:rsid w:val="00C865D5"/>
    <w:rsid w:val="00C87D5F"/>
    <w:rsid w:val="00C906F0"/>
    <w:rsid w:val="00C92496"/>
    <w:rsid w:val="00C930E9"/>
    <w:rsid w:val="00C93C1B"/>
    <w:rsid w:val="00C93E05"/>
    <w:rsid w:val="00C9423F"/>
    <w:rsid w:val="00C945B7"/>
    <w:rsid w:val="00C945D5"/>
    <w:rsid w:val="00C949C3"/>
    <w:rsid w:val="00C94C38"/>
    <w:rsid w:val="00C969E2"/>
    <w:rsid w:val="00C97E08"/>
    <w:rsid w:val="00CA0205"/>
    <w:rsid w:val="00CA0488"/>
    <w:rsid w:val="00CA1890"/>
    <w:rsid w:val="00CA18B4"/>
    <w:rsid w:val="00CA2357"/>
    <w:rsid w:val="00CA3502"/>
    <w:rsid w:val="00CA365C"/>
    <w:rsid w:val="00CA53F6"/>
    <w:rsid w:val="00CA57F0"/>
    <w:rsid w:val="00CA6C50"/>
    <w:rsid w:val="00CA6E9D"/>
    <w:rsid w:val="00CA757D"/>
    <w:rsid w:val="00CB001A"/>
    <w:rsid w:val="00CB06AB"/>
    <w:rsid w:val="00CB1163"/>
    <w:rsid w:val="00CB184C"/>
    <w:rsid w:val="00CB20BF"/>
    <w:rsid w:val="00CB3254"/>
    <w:rsid w:val="00CB33FF"/>
    <w:rsid w:val="00CB4FE8"/>
    <w:rsid w:val="00CB55D8"/>
    <w:rsid w:val="00CB61EE"/>
    <w:rsid w:val="00CB7FB8"/>
    <w:rsid w:val="00CC03B0"/>
    <w:rsid w:val="00CC0D14"/>
    <w:rsid w:val="00CC0F40"/>
    <w:rsid w:val="00CC1525"/>
    <w:rsid w:val="00CC190D"/>
    <w:rsid w:val="00CC20C1"/>
    <w:rsid w:val="00CC2264"/>
    <w:rsid w:val="00CC27C6"/>
    <w:rsid w:val="00CC3B8E"/>
    <w:rsid w:val="00CC4C3A"/>
    <w:rsid w:val="00CC4CB7"/>
    <w:rsid w:val="00CC55C2"/>
    <w:rsid w:val="00CC62B4"/>
    <w:rsid w:val="00CC646D"/>
    <w:rsid w:val="00CC66A8"/>
    <w:rsid w:val="00CC6D8B"/>
    <w:rsid w:val="00CD0455"/>
    <w:rsid w:val="00CD05DE"/>
    <w:rsid w:val="00CD073A"/>
    <w:rsid w:val="00CD0919"/>
    <w:rsid w:val="00CD2136"/>
    <w:rsid w:val="00CD25F5"/>
    <w:rsid w:val="00CD27CC"/>
    <w:rsid w:val="00CD31BC"/>
    <w:rsid w:val="00CD3430"/>
    <w:rsid w:val="00CD40F3"/>
    <w:rsid w:val="00CD5B0C"/>
    <w:rsid w:val="00CD5F23"/>
    <w:rsid w:val="00CD7687"/>
    <w:rsid w:val="00CD77DC"/>
    <w:rsid w:val="00CE07D6"/>
    <w:rsid w:val="00CE09AA"/>
    <w:rsid w:val="00CE0FB6"/>
    <w:rsid w:val="00CE1610"/>
    <w:rsid w:val="00CE19CB"/>
    <w:rsid w:val="00CE2188"/>
    <w:rsid w:val="00CE21A8"/>
    <w:rsid w:val="00CE2C5F"/>
    <w:rsid w:val="00CE2D18"/>
    <w:rsid w:val="00CE2D95"/>
    <w:rsid w:val="00CE2E9A"/>
    <w:rsid w:val="00CE3059"/>
    <w:rsid w:val="00CE322D"/>
    <w:rsid w:val="00CE324D"/>
    <w:rsid w:val="00CE44BF"/>
    <w:rsid w:val="00CE4EEF"/>
    <w:rsid w:val="00CE5AE8"/>
    <w:rsid w:val="00CE675B"/>
    <w:rsid w:val="00CE686F"/>
    <w:rsid w:val="00CE6B7B"/>
    <w:rsid w:val="00CE6B99"/>
    <w:rsid w:val="00CE6FAE"/>
    <w:rsid w:val="00CE794C"/>
    <w:rsid w:val="00CF05E3"/>
    <w:rsid w:val="00CF1AD5"/>
    <w:rsid w:val="00CF1CD2"/>
    <w:rsid w:val="00CF2B15"/>
    <w:rsid w:val="00CF3357"/>
    <w:rsid w:val="00CF33F6"/>
    <w:rsid w:val="00CF34D6"/>
    <w:rsid w:val="00CF3783"/>
    <w:rsid w:val="00CF3FD5"/>
    <w:rsid w:val="00CF4DD8"/>
    <w:rsid w:val="00CF50D5"/>
    <w:rsid w:val="00CF6181"/>
    <w:rsid w:val="00CF6219"/>
    <w:rsid w:val="00CF712C"/>
    <w:rsid w:val="00CF764C"/>
    <w:rsid w:val="00CF7DF2"/>
    <w:rsid w:val="00D0065C"/>
    <w:rsid w:val="00D00984"/>
    <w:rsid w:val="00D01066"/>
    <w:rsid w:val="00D02383"/>
    <w:rsid w:val="00D02AFE"/>
    <w:rsid w:val="00D02BB8"/>
    <w:rsid w:val="00D02E3D"/>
    <w:rsid w:val="00D03489"/>
    <w:rsid w:val="00D0377E"/>
    <w:rsid w:val="00D03F95"/>
    <w:rsid w:val="00D04C6D"/>
    <w:rsid w:val="00D04ED9"/>
    <w:rsid w:val="00D05948"/>
    <w:rsid w:val="00D06025"/>
    <w:rsid w:val="00D06BC6"/>
    <w:rsid w:val="00D06F42"/>
    <w:rsid w:val="00D07391"/>
    <w:rsid w:val="00D07688"/>
    <w:rsid w:val="00D105CC"/>
    <w:rsid w:val="00D10CB4"/>
    <w:rsid w:val="00D1109E"/>
    <w:rsid w:val="00D11975"/>
    <w:rsid w:val="00D12ABC"/>
    <w:rsid w:val="00D143E8"/>
    <w:rsid w:val="00D145A2"/>
    <w:rsid w:val="00D152C8"/>
    <w:rsid w:val="00D15FC1"/>
    <w:rsid w:val="00D1634D"/>
    <w:rsid w:val="00D17CF6"/>
    <w:rsid w:val="00D17F52"/>
    <w:rsid w:val="00D200BC"/>
    <w:rsid w:val="00D21993"/>
    <w:rsid w:val="00D219C2"/>
    <w:rsid w:val="00D21F1C"/>
    <w:rsid w:val="00D220B6"/>
    <w:rsid w:val="00D23A3D"/>
    <w:rsid w:val="00D23DE1"/>
    <w:rsid w:val="00D24031"/>
    <w:rsid w:val="00D264BD"/>
    <w:rsid w:val="00D26A63"/>
    <w:rsid w:val="00D27700"/>
    <w:rsid w:val="00D27B47"/>
    <w:rsid w:val="00D27D00"/>
    <w:rsid w:val="00D306CE"/>
    <w:rsid w:val="00D30FA8"/>
    <w:rsid w:val="00D3194D"/>
    <w:rsid w:val="00D324EB"/>
    <w:rsid w:val="00D3288D"/>
    <w:rsid w:val="00D32FD6"/>
    <w:rsid w:val="00D332AF"/>
    <w:rsid w:val="00D34021"/>
    <w:rsid w:val="00D340F0"/>
    <w:rsid w:val="00D342D7"/>
    <w:rsid w:val="00D3458E"/>
    <w:rsid w:val="00D34753"/>
    <w:rsid w:val="00D34C07"/>
    <w:rsid w:val="00D34C51"/>
    <w:rsid w:val="00D36668"/>
    <w:rsid w:val="00D3670C"/>
    <w:rsid w:val="00D36E1B"/>
    <w:rsid w:val="00D40A35"/>
    <w:rsid w:val="00D426E5"/>
    <w:rsid w:val="00D434A3"/>
    <w:rsid w:val="00D438D9"/>
    <w:rsid w:val="00D43B31"/>
    <w:rsid w:val="00D43F3B"/>
    <w:rsid w:val="00D44176"/>
    <w:rsid w:val="00D44F8B"/>
    <w:rsid w:val="00D46F54"/>
    <w:rsid w:val="00D47002"/>
    <w:rsid w:val="00D475C2"/>
    <w:rsid w:val="00D479D5"/>
    <w:rsid w:val="00D47D6C"/>
    <w:rsid w:val="00D50432"/>
    <w:rsid w:val="00D510C0"/>
    <w:rsid w:val="00D51576"/>
    <w:rsid w:val="00D52282"/>
    <w:rsid w:val="00D53F5B"/>
    <w:rsid w:val="00D548AC"/>
    <w:rsid w:val="00D54F7A"/>
    <w:rsid w:val="00D55313"/>
    <w:rsid w:val="00D56183"/>
    <w:rsid w:val="00D5707C"/>
    <w:rsid w:val="00D605C5"/>
    <w:rsid w:val="00D60800"/>
    <w:rsid w:val="00D60F69"/>
    <w:rsid w:val="00D61271"/>
    <w:rsid w:val="00D6197E"/>
    <w:rsid w:val="00D629BA"/>
    <w:rsid w:val="00D62C36"/>
    <w:rsid w:val="00D6308D"/>
    <w:rsid w:val="00D6450F"/>
    <w:rsid w:val="00D64D2F"/>
    <w:rsid w:val="00D6505D"/>
    <w:rsid w:val="00D654A8"/>
    <w:rsid w:val="00D6675D"/>
    <w:rsid w:val="00D66F76"/>
    <w:rsid w:val="00D67142"/>
    <w:rsid w:val="00D70339"/>
    <w:rsid w:val="00D70F8C"/>
    <w:rsid w:val="00D711AC"/>
    <w:rsid w:val="00D71687"/>
    <w:rsid w:val="00D71FD2"/>
    <w:rsid w:val="00D72024"/>
    <w:rsid w:val="00D7252E"/>
    <w:rsid w:val="00D731E8"/>
    <w:rsid w:val="00D73B83"/>
    <w:rsid w:val="00D73C2C"/>
    <w:rsid w:val="00D74473"/>
    <w:rsid w:val="00D74918"/>
    <w:rsid w:val="00D74A84"/>
    <w:rsid w:val="00D74C32"/>
    <w:rsid w:val="00D76151"/>
    <w:rsid w:val="00D7769E"/>
    <w:rsid w:val="00D77FAB"/>
    <w:rsid w:val="00D8087A"/>
    <w:rsid w:val="00D81275"/>
    <w:rsid w:val="00D813CA"/>
    <w:rsid w:val="00D82380"/>
    <w:rsid w:val="00D83581"/>
    <w:rsid w:val="00D83765"/>
    <w:rsid w:val="00D838BF"/>
    <w:rsid w:val="00D83ED7"/>
    <w:rsid w:val="00D852C1"/>
    <w:rsid w:val="00D85835"/>
    <w:rsid w:val="00D85A6E"/>
    <w:rsid w:val="00D85B27"/>
    <w:rsid w:val="00D85B78"/>
    <w:rsid w:val="00D86384"/>
    <w:rsid w:val="00D878A0"/>
    <w:rsid w:val="00D90700"/>
    <w:rsid w:val="00D90D84"/>
    <w:rsid w:val="00D91067"/>
    <w:rsid w:val="00D91622"/>
    <w:rsid w:val="00D91A8F"/>
    <w:rsid w:val="00D91ED3"/>
    <w:rsid w:val="00D925D1"/>
    <w:rsid w:val="00D926C3"/>
    <w:rsid w:val="00D92F56"/>
    <w:rsid w:val="00D9469A"/>
    <w:rsid w:val="00D9493E"/>
    <w:rsid w:val="00D94A13"/>
    <w:rsid w:val="00D94AD1"/>
    <w:rsid w:val="00D94EFA"/>
    <w:rsid w:val="00D95A15"/>
    <w:rsid w:val="00D95EF0"/>
    <w:rsid w:val="00D9754B"/>
    <w:rsid w:val="00D976C3"/>
    <w:rsid w:val="00DA005C"/>
    <w:rsid w:val="00DA0CE8"/>
    <w:rsid w:val="00DA100A"/>
    <w:rsid w:val="00DA15BE"/>
    <w:rsid w:val="00DA1E8F"/>
    <w:rsid w:val="00DA21C7"/>
    <w:rsid w:val="00DA240E"/>
    <w:rsid w:val="00DA2607"/>
    <w:rsid w:val="00DA2E67"/>
    <w:rsid w:val="00DA3F15"/>
    <w:rsid w:val="00DA403A"/>
    <w:rsid w:val="00DA4546"/>
    <w:rsid w:val="00DA53EA"/>
    <w:rsid w:val="00DA6B9B"/>
    <w:rsid w:val="00DA7C6C"/>
    <w:rsid w:val="00DB1602"/>
    <w:rsid w:val="00DB1A58"/>
    <w:rsid w:val="00DB1C0B"/>
    <w:rsid w:val="00DB36D9"/>
    <w:rsid w:val="00DB3855"/>
    <w:rsid w:val="00DB4ABC"/>
    <w:rsid w:val="00DB59DA"/>
    <w:rsid w:val="00DB5A7C"/>
    <w:rsid w:val="00DB6911"/>
    <w:rsid w:val="00DB79C6"/>
    <w:rsid w:val="00DC09BC"/>
    <w:rsid w:val="00DC221D"/>
    <w:rsid w:val="00DC244E"/>
    <w:rsid w:val="00DC29A8"/>
    <w:rsid w:val="00DC2B59"/>
    <w:rsid w:val="00DC2C62"/>
    <w:rsid w:val="00DC39A4"/>
    <w:rsid w:val="00DC3BE7"/>
    <w:rsid w:val="00DC3DAD"/>
    <w:rsid w:val="00DC4510"/>
    <w:rsid w:val="00DC5426"/>
    <w:rsid w:val="00DC6565"/>
    <w:rsid w:val="00DC6A31"/>
    <w:rsid w:val="00DC6FB6"/>
    <w:rsid w:val="00DD0C98"/>
    <w:rsid w:val="00DD0D10"/>
    <w:rsid w:val="00DD15F1"/>
    <w:rsid w:val="00DD1875"/>
    <w:rsid w:val="00DD1AB1"/>
    <w:rsid w:val="00DD4B6A"/>
    <w:rsid w:val="00DD533C"/>
    <w:rsid w:val="00DD743A"/>
    <w:rsid w:val="00DD7B58"/>
    <w:rsid w:val="00DD7DD7"/>
    <w:rsid w:val="00DE05E9"/>
    <w:rsid w:val="00DE1660"/>
    <w:rsid w:val="00DE1D94"/>
    <w:rsid w:val="00DE22A9"/>
    <w:rsid w:val="00DE2D06"/>
    <w:rsid w:val="00DE34D2"/>
    <w:rsid w:val="00DE3EAD"/>
    <w:rsid w:val="00DE4684"/>
    <w:rsid w:val="00DE46B4"/>
    <w:rsid w:val="00DE4ABE"/>
    <w:rsid w:val="00DE5737"/>
    <w:rsid w:val="00DE591D"/>
    <w:rsid w:val="00DE5AA6"/>
    <w:rsid w:val="00DE6075"/>
    <w:rsid w:val="00DE7C5C"/>
    <w:rsid w:val="00DE7CD5"/>
    <w:rsid w:val="00DE7F2B"/>
    <w:rsid w:val="00DF0091"/>
    <w:rsid w:val="00DF017A"/>
    <w:rsid w:val="00DF0A1B"/>
    <w:rsid w:val="00DF197E"/>
    <w:rsid w:val="00DF1AE5"/>
    <w:rsid w:val="00DF2094"/>
    <w:rsid w:val="00DF2947"/>
    <w:rsid w:val="00DF32C9"/>
    <w:rsid w:val="00DF3FB6"/>
    <w:rsid w:val="00DF40A3"/>
    <w:rsid w:val="00DF4A17"/>
    <w:rsid w:val="00DF4A40"/>
    <w:rsid w:val="00DF5196"/>
    <w:rsid w:val="00DF6427"/>
    <w:rsid w:val="00DF68FD"/>
    <w:rsid w:val="00DF6954"/>
    <w:rsid w:val="00DF7776"/>
    <w:rsid w:val="00DF7AD8"/>
    <w:rsid w:val="00E0018B"/>
    <w:rsid w:val="00E0106A"/>
    <w:rsid w:val="00E012BA"/>
    <w:rsid w:val="00E02102"/>
    <w:rsid w:val="00E02F24"/>
    <w:rsid w:val="00E03506"/>
    <w:rsid w:val="00E036AE"/>
    <w:rsid w:val="00E03B00"/>
    <w:rsid w:val="00E05ADD"/>
    <w:rsid w:val="00E0667F"/>
    <w:rsid w:val="00E06E53"/>
    <w:rsid w:val="00E07A1C"/>
    <w:rsid w:val="00E07A6B"/>
    <w:rsid w:val="00E07D68"/>
    <w:rsid w:val="00E07F9D"/>
    <w:rsid w:val="00E11147"/>
    <w:rsid w:val="00E12505"/>
    <w:rsid w:val="00E13765"/>
    <w:rsid w:val="00E13BC4"/>
    <w:rsid w:val="00E14C6A"/>
    <w:rsid w:val="00E162C6"/>
    <w:rsid w:val="00E164F4"/>
    <w:rsid w:val="00E210FD"/>
    <w:rsid w:val="00E215A2"/>
    <w:rsid w:val="00E2235B"/>
    <w:rsid w:val="00E2277B"/>
    <w:rsid w:val="00E24789"/>
    <w:rsid w:val="00E25EE4"/>
    <w:rsid w:val="00E260F1"/>
    <w:rsid w:val="00E2699B"/>
    <w:rsid w:val="00E26DBA"/>
    <w:rsid w:val="00E27CDA"/>
    <w:rsid w:val="00E27D49"/>
    <w:rsid w:val="00E30803"/>
    <w:rsid w:val="00E3183D"/>
    <w:rsid w:val="00E32227"/>
    <w:rsid w:val="00E333A6"/>
    <w:rsid w:val="00E33589"/>
    <w:rsid w:val="00E33E71"/>
    <w:rsid w:val="00E351A7"/>
    <w:rsid w:val="00E35629"/>
    <w:rsid w:val="00E361CB"/>
    <w:rsid w:val="00E37B0F"/>
    <w:rsid w:val="00E40026"/>
    <w:rsid w:val="00E40220"/>
    <w:rsid w:val="00E40ED9"/>
    <w:rsid w:val="00E41275"/>
    <w:rsid w:val="00E41BC6"/>
    <w:rsid w:val="00E423CE"/>
    <w:rsid w:val="00E42BC5"/>
    <w:rsid w:val="00E43144"/>
    <w:rsid w:val="00E43853"/>
    <w:rsid w:val="00E444CB"/>
    <w:rsid w:val="00E44D8E"/>
    <w:rsid w:val="00E4544E"/>
    <w:rsid w:val="00E458DA"/>
    <w:rsid w:val="00E46911"/>
    <w:rsid w:val="00E46EBD"/>
    <w:rsid w:val="00E472AF"/>
    <w:rsid w:val="00E47349"/>
    <w:rsid w:val="00E47733"/>
    <w:rsid w:val="00E47787"/>
    <w:rsid w:val="00E5044B"/>
    <w:rsid w:val="00E519D2"/>
    <w:rsid w:val="00E51C21"/>
    <w:rsid w:val="00E5294F"/>
    <w:rsid w:val="00E52BC9"/>
    <w:rsid w:val="00E52FFF"/>
    <w:rsid w:val="00E536DB"/>
    <w:rsid w:val="00E538DC"/>
    <w:rsid w:val="00E5390E"/>
    <w:rsid w:val="00E53922"/>
    <w:rsid w:val="00E54403"/>
    <w:rsid w:val="00E54C6F"/>
    <w:rsid w:val="00E55950"/>
    <w:rsid w:val="00E5635E"/>
    <w:rsid w:val="00E56BB1"/>
    <w:rsid w:val="00E56BC3"/>
    <w:rsid w:val="00E57189"/>
    <w:rsid w:val="00E5763B"/>
    <w:rsid w:val="00E60A10"/>
    <w:rsid w:val="00E619F8"/>
    <w:rsid w:val="00E6233B"/>
    <w:rsid w:val="00E6348C"/>
    <w:rsid w:val="00E640D1"/>
    <w:rsid w:val="00E64B3C"/>
    <w:rsid w:val="00E64FA0"/>
    <w:rsid w:val="00E65DFE"/>
    <w:rsid w:val="00E6680B"/>
    <w:rsid w:val="00E66FCA"/>
    <w:rsid w:val="00E67100"/>
    <w:rsid w:val="00E6762E"/>
    <w:rsid w:val="00E67723"/>
    <w:rsid w:val="00E70569"/>
    <w:rsid w:val="00E70990"/>
    <w:rsid w:val="00E70AE8"/>
    <w:rsid w:val="00E70C8B"/>
    <w:rsid w:val="00E70EE0"/>
    <w:rsid w:val="00E7279A"/>
    <w:rsid w:val="00E72B85"/>
    <w:rsid w:val="00E736EA"/>
    <w:rsid w:val="00E74ABC"/>
    <w:rsid w:val="00E74C79"/>
    <w:rsid w:val="00E7535C"/>
    <w:rsid w:val="00E7619E"/>
    <w:rsid w:val="00E761D5"/>
    <w:rsid w:val="00E76EA8"/>
    <w:rsid w:val="00E776F7"/>
    <w:rsid w:val="00E779E5"/>
    <w:rsid w:val="00E8049D"/>
    <w:rsid w:val="00E812DE"/>
    <w:rsid w:val="00E81AC3"/>
    <w:rsid w:val="00E81D3D"/>
    <w:rsid w:val="00E821D2"/>
    <w:rsid w:val="00E82ECB"/>
    <w:rsid w:val="00E82F56"/>
    <w:rsid w:val="00E8332F"/>
    <w:rsid w:val="00E83641"/>
    <w:rsid w:val="00E836CC"/>
    <w:rsid w:val="00E8432C"/>
    <w:rsid w:val="00E851CF"/>
    <w:rsid w:val="00E8547A"/>
    <w:rsid w:val="00E856A1"/>
    <w:rsid w:val="00E85C87"/>
    <w:rsid w:val="00E85D0E"/>
    <w:rsid w:val="00E865ED"/>
    <w:rsid w:val="00E87426"/>
    <w:rsid w:val="00E90268"/>
    <w:rsid w:val="00E90E35"/>
    <w:rsid w:val="00E911CA"/>
    <w:rsid w:val="00E925AC"/>
    <w:rsid w:val="00E92C62"/>
    <w:rsid w:val="00E92CC2"/>
    <w:rsid w:val="00E9393A"/>
    <w:rsid w:val="00E93BD3"/>
    <w:rsid w:val="00E94158"/>
    <w:rsid w:val="00E94246"/>
    <w:rsid w:val="00E9466F"/>
    <w:rsid w:val="00E94B5D"/>
    <w:rsid w:val="00E94D4D"/>
    <w:rsid w:val="00E95F23"/>
    <w:rsid w:val="00E95FB5"/>
    <w:rsid w:val="00E9697C"/>
    <w:rsid w:val="00E96A82"/>
    <w:rsid w:val="00E9705F"/>
    <w:rsid w:val="00E97CA6"/>
    <w:rsid w:val="00EA02FE"/>
    <w:rsid w:val="00EA2232"/>
    <w:rsid w:val="00EA23C9"/>
    <w:rsid w:val="00EA33B4"/>
    <w:rsid w:val="00EA4115"/>
    <w:rsid w:val="00EA47A3"/>
    <w:rsid w:val="00EA5C32"/>
    <w:rsid w:val="00EA643A"/>
    <w:rsid w:val="00EA69F4"/>
    <w:rsid w:val="00EA7359"/>
    <w:rsid w:val="00EA73D8"/>
    <w:rsid w:val="00EA7E5A"/>
    <w:rsid w:val="00EB0AE5"/>
    <w:rsid w:val="00EB0DC6"/>
    <w:rsid w:val="00EB12C7"/>
    <w:rsid w:val="00EB1B2E"/>
    <w:rsid w:val="00EB1C2D"/>
    <w:rsid w:val="00EB1F2B"/>
    <w:rsid w:val="00EB2080"/>
    <w:rsid w:val="00EB2712"/>
    <w:rsid w:val="00EB2A2F"/>
    <w:rsid w:val="00EB33B9"/>
    <w:rsid w:val="00EB46EB"/>
    <w:rsid w:val="00EB4B66"/>
    <w:rsid w:val="00EB4B74"/>
    <w:rsid w:val="00EB501F"/>
    <w:rsid w:val="00EB50E5"/>
    <w:rsid w:val="00EB5646"/>
    <w:rsid w:val="00EB6102"/>
    <w:rsid w:val="00EB6E73"/>
    <w:rsid w:val="00EC043B"/>
    <w:rsid w:val="00EC04A5"/>
    <w:rsid w:val="00EC0880"/>
    <w:rsid w:val="00EC091B"/>
    <w:rsid w:val="00EC0FDF"/>
    <w:rsid w:val="00EC1407"/>
    <w:rsid w:val="00EC1DC1"/>
    <w:rsid w:val="00EC2536"/>
    <w:rsid w:val="00EC27C5"/>
    <w:rsid w:val="00EC2B97"/>
    <w:rsid w:val="00EC39CF"/>
    <w:rsid w:val="00EC4367"/>
    <w:rsid w:val="00EC468B"/>
    <w:rsid w:val="00EC4C78"/>
    <w:rsid w:val="00EC59D6"/>
    <w:rsid w:val="00EC63F5"/>
    <w:rsid w:val="00EC6ACA"/>
    <w:rsid w:val="00EC7216"/>
    <w:rsid w:val="00EC724B"/>
    <w:rsid w:val="00EC7745"/>
    <w:rsid w:val="00ED03FB"/>
    <w:rsid w:val="00ED10E2"/>
    <w:rsid w:val="00ED2953"/>
    <w:rsid w:val="00ED2FB5"/>
    <w:rsid w:val="00ED50AD"/>
    <w:rsid w:val="00ED54BD"/>
    <w:rsid w:val="00ED5BB6"/>
    <w:rsid w:val="00ED5C66"/>
    <w:rsid w:val="00ED5F17"/>
    <w:rsid w:val="00ED6F7F"/>
    <w:rsid w:val="00ED6FCD"/>
    <w:rsid w:val="00ED7556"/>
    <w:rsid w:val="00EE0058"/>
    <w:rsid w:val="00EE04A1"/>
    <w:rsid w:val="00EE1B76"/>
    <w:rsid w:val="00EE1F89"/>
    <w:rsid w:val="00EE29F3"/>
    <w:rsid w:val="00EE2DF0"/>
    <w:rsid w:val="00EE35EF"/>
    <w:rsid w:val="00EE3779"/>
    <w:rsid w:val="00EE38EF"/>
    <w:rsid w:val="00EE477C"/>
    <w:rsid w:val="00EE48CE"/>
    <w:rsid w:val="00EE5935"/>
    <w:rsid w:val="00EE6175"/>
    <w:rsid w:val="00EE6362"/>
    <w:rsid w:val="00EE67EE"/>
    <w:rsid w:val="00EE6EBB"/>
    <w:rsid w:val="00EE7178"/>
    <w:rsid w:val="00EF0F56"/>
    <w:rsid w:val="00EF1BAE"/>
    <w:rsid w:val="00EF2484"/>
    <w:rsid w:val="00EF256C"/>
    <w:rsid w:val="00EF2BCC"/>
    <w:rsid w:val="00EF304C"/>
    <w:rsid w:val="00EF35D0"/>
    <w:rsid w:val="00EF3982"/>
    <w:rsid w:val="00EF404D"/>
    <w:rsid w:val="00EF40B6"/>
    <w:rsid w:val="00EF4650"/>
    <w:rsid w:val="00EF555D"/>
    <w:rsid w:val="00EF5588"/>
    <w:rsid w:val="00EF6258"/>
    <w:rsid w:val="00EF7011"/>
    <w:rsid w:val="00EF70F0"/>
    <w:rsid w:val="00EF7643"/>
    <w:rsid w:val="00F0131B"/>
    <w:rsid w:val="00F016F9"/>
    <w:rsid w:val="00F0191B"/>
    <w:rsid w:val="00F01C01"/>
    <w:rsid w:val="00F02815"/>
    <w:rsid w:val="00F02BBB"/>
    <w:rsid w:val="00F03496"/>
    <w:rsid w:val="00F03711"/>
    <w:rsid w:val="00F04031"/>
    <w:rsid w:val="00F049FB"/>
    <w:rsid w:val="00F04D98"/>
    <w:rsid w:val="00F04FFC"/>
    <w:rsid w:val="00F0547A"/>
    <w:rsid w:val="00F0796B"/>
    <w:rsid w:val="00F102B3"/>
    <w:rsid w:val="00F1143C"/>
    <w:rsid w:val="00F1223B"/>
    <w:rsid w:val="00F12726"/>
    <w:rsid w:val="00F127F9"/>
    <w:rsid w:val="00F135E1"/>
    <w:rsid w:val="00F13F31"/>
    <w:rsid w:val="00F153B9"/>
    <w:rsid w:val="00F16548"/>
    <w:rsid w:val="00F166E8"/>
    <w:rsid w:val="00F16D2F"/>
    <w:rsid w:val="00F17988"/>
    <w:rsid w:val="00F17B00"/>
    <w:rsid w:val="00F21429"/>
    <w:rsid w:val="00F22202"/>
    <w:rsid w:val="00F245A7"/>
    <w:rsid w:val="00F254FB"/>
    <w:rsid w:val="00F25808"/>
    <w:rsid w:val="00F259F4"/>
    <w:rsid w:val="00F260CA"/>
    <w:rsid w:val="00F26E29"/>
    <w:rsid w:val="00F27034"/>
    <w:rsid w:val="00F274F6"/>
    <w:rsid w:val="00F27B0A"/>
    <w:rsid w:val="00F308AA"/>
    <w:rsid w:val="00F31736"/>
    <w:rsid w:val="00F3212D"/>
    <w:rsid w:val="00F3312C"/>
    <w:rsid w:val="00F33432"/>
    <w:rsid w:val="00F3385A"/>
    <w:rsid w:val="00F338E2"/>
    <w:rsid w:val="00F33D01"/>
    <w:rsid w:val="00F34A13"/>
    <w:rsid w:val="00F363E2"/>
    <w:rsid w:val="00F36572"/>
    <w:rsid w:val="00F36A95"/>
    <w:rsid w:val="00F37B1F"/>
    <w:rsid w:val="00F37E78"/>
    <w:rsid w:val="00F40927"/>
    <w:rsid w:val="00F410E0"/>
    <w:rsid w:val="00F436D7"/>
    <w:rsid w:val="00F4450A"/>
    <w:rsid w:val="00F4498D"/>
    <w:rsid w:val="00F45037"/>
    <w:rsid w:val="00F45612"/>
    <w:rsid w:val="00F45D88"/>
    <w:rsid w:val="00F45DB3"/>
    <w:rsid w:val="00F46CC5"/>
    <w:rsid w:val="00F4770C"/>
    <w:rsid w:val="00F5054B"/>
    <w:rsid w:val="00F50F2F"/>
    <w:rsid w:val="00F50F7A"/>
    <w:rsid w:val="00F51630"/>
    <w:rsid w:val="00F51CE1"/>
    <w:rsid w:val="00F52218"/>
    <w:rsid w:val="00F52A76"/>
    <w:rsid w:val="00F539F3"/>
    <w:rsid w:val="00F54142"/>
    <w:rsid w:val="00F54855"/>
    <w:rsid w:val="00F55619"/>
    <w:rsid w:val="00F567FB"/>
    <w:rsid w:val="00F56B45"/>
    <w:rsid w:val="00F56DA6"/>
    <w:rsid w:val="00F57D51"/>
    <w:rsid w:val="00F605DE"/>
    <w:rsid w:val="00F60ABC"/>
    <w:rsid w:val="00F617D5"/>
    <w:rsid w:val="00F62BBB"/>
    <w:rsid w:val="00F62FDB"/>
    <w:rsid w:val="00F63240"/>
    <w:rsid w:val="00F63D1F"/>
    <w:rsid w:val="00F64773"/>
    <w:rsid w:val="00F65A3D"/>
    <w:rsid w:val="00F662E2"/>
    <w:rsid w:val="00F66343"/>
    <w:rsid w:val="00F666F0"/>
    <w:rsid w:val="00F673BA"/>
    <w:rsid w:val="00F67650"/>
    <w:rsid w:val="00F67736"/>
    <w:rsid w:val="00F67D82"/>
    <w:rsid w:val="00F701A2"/>
    <w:rsid w:val="00F707BB"/>
    <w:rsid w:val="00F720B8"/>
    <w:rsid w:val="00F72708"/>
    <w:rsid w:val="00F728EF"/>
    <w:rsid w:val="00F72A82"/>
    <w:rsid w:val="00F73EC1"/>
    <w:rsid w:val="00F7567A"/>
    <w:rsid w:val="00F76B77"/>
    <w:rsid w:val="00F77345"/>
    <w:rsid w:val="00F773E8"/>
    <w:rsid w:val="00F8046D"/>
    <w:rsid w:val="00F81408"/>
    <w:rsid w:val="00F8271C"/>
    <w:rsid w:val="00F8274D"/>
    <w:rsid w:val="00F8290A"/>
    <w:rsid w:val="00F83176"/>
    <w:rsid w:val="00F83935"/>
    <w:rsid w:val="00F84138"/>
    <w:rsid w:val="00F84908"/>
    <w:rsid w:val="00F851F0"/>
    <w:rsid w:val="00F85946"/>
    <w:rsid w:val="00F8618A"/>
    <w:rsid w:val="00F87007"/>
    <w:rsid w:val="00F8772F"/>
    <w:rsid w:val="00F879BF"/>
    <w:rsid w:val="00F9078D"/>
    <w:rsid w:val="00F90FBD"/>
    <w:rsid w:val="00F916D2"/>
    <w:rsid w:val="00F91E60"/>
    <w:rsid w:val="00F91F7C"/>
    <w:rsid w:val="00F93542"/>
    <w:rsid w:val="00F94685"/>
    <w:rsid w:val="00F9634F"/>
    <w:rsid w:val="00F963FF"/>
    <w:rsid w:val="00F966D9"/>
    <w:rsid w:val="00F966DB"/>
    <w:rsid w:val="00F969C5"/>
    <w:rsid w:val="00F97D0C"/>
    <w:rsid w:val="00FA0109"/>
    <w:rsid w:val="00FA0312"/>
    <w:rsid w:val="00FA06DF"/>
    <w:rsid w:val="00FA30C6"/>
    <w:rsid w:val="00FA3581"/>
    <w:rsid w:val="00FA3A4B"/>
    <w:rsid w:val="00FA3DAF"/>
    <w:rsid w:val="00FA445E"/>
    <w:rsid w:val="00FA4483"/>
    <w:rsid w:val="00FA646D"/>
    <w:rsid w:val="00FA66AF"/>
    <w:rsid w:val="00FA727A"/>
    <w:rsid w:val="00FA7DD2"/>
    <w:rsid w:val="00FB0292"/>
    <w:rsid w:val="00FB0B5F"/>
    <w:rsid w:val="00FB15EF"/>
    <w:rsid w:val="00FB1F71"/>
    <w:rsid w:val="00FB211F"/>
    <w:rsid w:val="00FB2CF8"/>
    <w:rsid w:val="00FB311A"/>
    <w:rsid w:val="00FB33CE"/>
    <w:rsid w:val="00FB35CD"/>
    <w:rsid w:val="00FB41D5"/>
    <w:rsid w:val="00FB4461"/>
    <w:rsid w:val="00FB5751"/>
    <w:rsid w:val="00FB7144"/>
    <w:rsid w:val="00FB7954"/>
    <w:rsid w:val="00FC158E"/>
    <w:rsid w:val="00FC30AB"/>
    <w:rsid w:val="00FC439D"/>
    <w:rsid w:val="00FC5279"/>
    <w:rsid w:val="00FC590A"/>
    <w:rsid w:val="00FC5AAB"/>
    <w:rsid w:val="00FC6464"/>
    <w:rsid w:val="00FC6C8D"/>
    <w:rsid w:val="00FC6E2C"/>
    <w:rsid w:val="00FC6EC4"/>
    <w:rsid w:val="00FC6F2A"/>
    <w:rsid w:val="00FC7517"/>
    <w:rsid w:val="00FD0034"/>
    <w:rsid w:val="00FD03D4"/>
    <w:rsid w:val="00FD0B08"/>
    <w:rsid w:val="00FD262D"/>
    <w:rsid w:val="00FD2C39"/>
    <w:rsid w:val="00FD3685"/>
    <w:rsid w:val="00FD36AC"/>
    <w:rsid w:val="00FD4523"/>
    <w:rsid w:val="00FD4E2E"/>
    <w:rsid w:val="00FD4F2F"/>
    <w:rsid w:val="00FD5397"/>
    <w:rsid w:val="00FD5918"/>
    <w:rsid w:val="00FD5CD9"/>
    <w:rsid w:val="00FD62B6"/>
    <w:rsid w:val="00FD65FD"/>
    <w:rsid w:val="00FD66DD"/>
    <w:rsid w:val="00FD7B3D"/>
    <w:rsid w:val="00FD7D20"/>
    <w:rsid w:val="00FE016C"/>
    <w:rsid w:val="00FE077A"/>
    <w:rsid w:val="00FE1777"/>
    <w:rsid w:val="00FE1A22"/>
    <w:rsid w:val="00FE32BA"/>
    <w:rsid w:val="00FE3A5E"/>
    <w:rsid w:val="00FE46AD"/>
    <w:rsid w:val="00FE4E17"/>
    <w:rsid w:val="00FE628B"/>
    <w:rsid w:val="00FE7AAD"/>
    <w:rsid w:val="00FF1067"/>
    <w:rsid w:val="00FF1346"/>
    <w:rsid w:val="00FF15F8"/>
    <w:rsid w:val="00FF268F"/>
    <w:rsid w:val="00FF4749"/>
    <w:rsid w:val="00FF5151"/>
    <w:rsid w:val="00FF5153"/>
    <w:rsid w:val="00FF546B"/>
    <w:rsid w:val="00FF5C94"/>
    <w:rsid w:val="00FF5CBB"/>
    <w:rsid w:val="00FF61D8"/>
    <w:rsid w:val="00FF6225"/>
    <w:rsid w:val="00FF6261"/>
    <w:rsid w:val="00FF6BF3"/>
    <w:rsid w:val="00FF70B5"/>
    <w:rsid w:val="00FF72C0"/>
    <w:rsid w:val="00FF7406"/>
    <w:rsid w:val="00FF7F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2B891"/>
  <w15:docId w15:val="{DEF3B97D-56A5-41DC-BD31-88D6BDB0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74"/>
    <w:pPr>
      <w:spacing w:before="160" w:line="336" w:lineRule="auto"/>
    </w:pPr>
    <w:rPr>
      <w:lang w:val="en-AU"/>
    </w:rPr>
  </w:style>
  <w:style w:type="paragraph" w:styleId="Heading1">
    <w:name w:val="heading 1"/>
    <w:basedOn w:val="Normal"/>
    <w:next w:val="Normal"/>
    <w:link w:val="Heading1Char"/>
    <w:uiPriority w:val="9"/>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unhideWhenUsed/>
    <w:rsid w:val="006A0547"/>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ind w:left="284" w:hanging="284"/>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936B74"/>
    <w:pPr>
      <w:ind w:left="568" w:hanging="284"/>
    </w:pPr>
    <w:rPr>
      <w:b w:val="0"/>
      <w:noProof/>
    </w:rPr>
  </w:style>
  <w:style w:type="paragraph" w:styleId="TOC1">
    <w:name w:val="toc 1"/>
    <w:basedOn w:val="Normal"/>
    <w:next w:val="Normal"/>
    <w:autoRedefine/>
    <w:uiPriority w:val="39"/>
    <w:rsid w:val="00936B74"/>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CF34D6"/>
    <w:pPr>
      <w:numPr>
        <w:numId w:val="32"/>
      </w:numPr>
      <w:spacing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AE6CC4"/>
    <w:pPr>
      <w:ind w:left="0"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CF34D6"/>
    <w:pPr>
      <w:spacing w:before="120" w:after="120" w:line="432"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link w:val="Pull-outHeadingChar"/>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A211EB"/>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936B74"/>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936B74"/>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semiHidden/>
    <w:unhideWhenUsed/>
    <w:rsid w:val="00936B74"/>
    <w:pPr>
      <w:spacing w:before="40" w:after="40" w:line="288" w:lineRule="auto"/>
      <w:ind w:left="1321"/>
    </w:pPr>
  </w:style>
  <w:style w:type="paragraph" w:styleId="TOC8">
    <w:name w:val="toc 8"/>
    <w:basedOn w:val="Normal"/>
    <w:next w:val="Normal"/>
    <w:autoRedefine/>
    <w:uiPriority w:val="39"/>
    <w:semiHidden/>
    <w:unhideWhenUsed/>
    <w:rsid w:val="00936B74"/>
    <w:pPr>
      <w:spacing w:before="40" w:after="40" w:line="288" w:lineRule="auto"/>
      <w:ind w:left="1542"/>
    </w:pPr>
  </w:style>
  <w:style w:type="paragraph" w:styleId="TOC9">
    <w:name w:val="toc 9"/>
    <w:basedOn w:val="Normal"/>
    <w:next w:val="Normal"/>
    <w:autoRedefine/>
    <w:uiPriority w:val="39"/>
    <w:semiHidden/>
    <w:unhideWhenUsed/>
    <w:rsid w:val="00936B74"/>
    <w:pPr>
      <w:spacing w:before="40" w:after="40" w:line="288" w:lineRule="auto"/>
      <w:ind w:left="1758"/>
    </w:pPr>
  </w:style>
  <w:style w:type="character" w:styleId="CommentReference">
    <w:name w:val="annotation reference"/>
    <w:basedOn w:val="DefaultParagraphFont"/>
    <w:uiPriority w:val="99"/>
    <w:semiHidden/>
    <w:unhideWhenUsed/>
    <w:rsid w:val="00B04356"/>
    <w:rPr>
      <w:sz w:val="16"/>
      <w:szCs w:val="16"/>
    </w:rPr>
  </w:style>
  <w:style w:type="paragraph" w:styleId="CommentText">
    <w:name w:val="annotation text"/>
    <w:basedOn w:val="Normal"/>
    <w:link w:val="CommentTextChar"/>
    <w:uiPriority w:val="99"/>
    <w:unhideWhenUsed/>
    <w:rsid w:val="00B04356"/>
    <w:pPr>
      <w:spacing w:after="0" w:line="240" w:lineRule="auto"/>
    </w:pPr>
    <w:rPr>
      <w:sz w:val="20"/>
      <w:szCs w:val="20"/>
    </w:rPr>
  </w:style>
  <w:style w:type="character" w:customStyle="1" w:styleId="CommentTextChar">
    <w:name w:val="Comment Text Char"/>
    <w:basedOn w:val="DefaultParagraphFont"/>
    <w:link w:val="CommentText"/>
    <w:uiPriority w:val="99"/>
    <w:rsid w:val="00B04356"/>
    <w:rPr>
      <w:sz w:val="20"/>
      <w:szCs w:val="20"/>
      <w:lang w:val="en-AU"/>
    </w:rPr>
  </w:style>
  <w:style w:type="character" w:customStyle="1" w:styleId="Pull-outHeadingChar">
    <w:name w:val="Pull-out Heading Char"/>
    <w:basedOn w:val="DefaultParagraphFont"/>
    <w:link w:val="Pull-outHeading"/>
    <w:rsid w:val="00B04356"/>
    <w:rPr>
      <w:b/>
      <w:bCs/>
      <w:shd w:val="clear" w:color="auto" w:fill="B2CFDC" w:themeFill="text2" w:themeFillTint="66"/>
      <w:lang w:val="en-AU"/>
    </w:rPr>
  </w:style>
  <w:style w:type="paragraph" w:styleId="Revision">
    <w:name w:val="Revision"/>
    <w:hidden/>
    <w:uiPriority w:val="99"/>
    <w:semiHidden/>
    <w:rsid w:val="00AD42B9"/>
    <w:pPr>
      <w:spacing w:after="0" w:line="240" w:lineRule="auto"/>
    </w:pPr>
    <w:rPr>
      <w:lang w:val="en-AU"/>
    </w:rPr>
  </w:style>
  <w:style w:type="paragraph" w:styleId="CommentSubject">
    <w:name w:val="annotation subject"/>
    <w:basedOn w:val="CommentText"/>
    <w:next w:val="CommentText"/>
    <w:link w:val="CommentSubjectChar"/>
    <w:uiPriority w:val="99"/>
    <w:semiHidden/>
    <w:unhideWhenUsed/>
    <w:rsid w:val="0089225B"/>
    <w:pPr>
      <w:spacing w:after="160"/>
    </w:pPr>
    <w:rPr>
      <w:b/>
      <w:bCs/>
    </w:rPr>
  </w:style>
  <w:style w:type="character" w:customStyle="1" w:styleId="CommentSubjectChar">
    <w:name w:val="Comment Subject Char"/>
    <w:basedOn w:val="CommentTextChar"/>
    <w:link w:val="CommentSubject"/>
    <w:uiPriority w:val="99"/>
    <w:semiHidden/>
    <w:rsid w:val="0089225B"/>
    <w:rPr>
      <w:b/>
      <w:bCs/>
      <w:sz w:val="20"/>
      <w:szCs w:val="20"/>
      <w:lang w:val="en-AU"/>
    </w:rPr>
  </w:style>
  <w:style w:type="character" w:styleId="Mention">
    <w:name w:val="Mention"/>
    <w:basedOn w:val="DefaultParagraphFont"/>
    <w:uiPriority w:val="99"/>
    <w:unhideWhenUsed/>
    <w:rsid w:val="0089225B"/>
    <w:rPr>
      <w:color w:val="2B579A"/>
      <w:shd w:val="clear" w:color="auto" w:fill="E1DFDD"/>
    </w:rPr>
  </w:style>
  <w:style w:type="character" w:customStyle="1" w:styleId="cf01">
    <w:name w:val="cf01"/>
    <w:basedOn w:val="DefaultParagraphFont"/>
    <w:rsid w:val="00DE3EAD"/>
    <w:rPr>
      <w:rFonts w:ascii="Segoe UI" w:hAnsi="Segoe UI" w:cs="Segoe UI" w:hint="default"/>
      <w:sz w:val="18"/>
      <w:szCs w:val="18"/>
    </w:rPr>
  </w:style>
  <w:style w:type="character" w:styleId="UnresolvedMention">
    <w:name w:val="Unresolved Mention"/>
    <w:basedOn w:val="DefaultParagraphFont"/>
    <w:uiPriority w:val="99"/>
    <w:semiHidden/>
    <w:unhideWhenUsed/>
    <w:rsid w:val="00872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95548">
      <w:bodyDiv w:val="1"/>
      <w:marLeft w:val="0"/>
      <w:marRight w:val="0"/>
      <w:marTop w:val="0"/>
      <w:marBottom w:val="0"/>
      <w:divBdr>
        <w:top w:val="none" w:sz="0" w:space="0" w:color="auto"/>
        <w:left w:val="none" w:sz="0" w:space="0" w:color="auto"/>
        <w:bottom w:val="none" w:sz="0" w:space="0" w:color="auto"/>
        <w:right w:val="none" w:sz="0" w:space="0" w:color="auto"/>
      </w:divBdr>
    </w:div>
    <w:div w:id="367264565">
      <w:bodyDiv w:val="1"/>
      <w:marLeft w:val="0"/>
      <w:marRight w:val="0"/>
      <w:marTop w:val="0"/>
      <w:marBottom w:val="0"/>
      <w:divBdr>
        <w:top w:val="none" w:sz="0" w:space="0" w:color="auto"/>
        <w:left w:val="none" w:sz="0" w:space="0" w:color="auto"/>
        <w:bottom w:val="none" w:sz="0" w:space="0" w:color="auto"/>
        <w:right w:val="none" w:sz="0" w:space="0" w:color="auto"/>
      </w:divBdr>
    </w:div>
    <w:div w:id="408964549">
      <w:bodyDiv w:val="1"/>
      <w:marLeft w:val="0"/>
      <w:marRight w:val="0"/>
      <w:marTop w:val="0"/>
      <w:marBottom w:val="0"/>
      <w:divBdr>
        <w:top w:val="none" w:sz="0" w:space="0" w:color="auto"/>
        <w:left w:val="none" w:sz="0" w:space="0" w:color="auto"/>
        <w:bottom w:val="none" w:sz="0" w:space="0" w:color="auto"/>
        <w:right w:val="none" w:sz="0" w:space="0" w:color="auto"/>
      </w:divBdr>
    </w:div>
    <w:div w:id="466897209">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4.0/" TargetMode="External"/><Relationship Id="rId18" Type="http://schemas.openxmlformats.org/officeDocument/2006/relationships/hyperlink" Target="https://www.esc.vic.gov.au/sites/default/files/documents/Self-Reporting%20Template%20for%20Non-Compliance%20with%20the%20Water%20Industry%20Standards.xls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water.compliance@esc.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3E7BA8FD8B4D3FB49F8A47DF3F1C90"/>
        <w:category>
          <w:name w:val="General"/>
          <w:gallery w:val="placeholder"/>
        </w:category>
        <w:types>
          <w:type w:val="bbPlcHdr"/>
        </w:types>
        <w:behaviors>
          <w:behavior w:val="content"/>
        </w:behaviors>
        <w:guid w:val="{3D2108F9-E9F0-4540-B4D4-82509033EF72}"/>
      </w:docPartPr>
      <w:docPartBody>
        <w:p w:rsidR="008C4DE6" w:rsidRDefault="008C4DE6">
          <w:pPr>
            <w:pStyle w:val="263E7BA8FD8B4D3FB49F8A47DF3F1C90"/>
          </w:pPr>
          <w:r>
            <w:t xml:space="preserve">  </w:t>
          </w:r>
        </w:p>
      </w:docPartBody>
    </w:docPart>
    <w:docPart>
      <w:docPartPr>
        <w:name w:val="DEAE0B9481EA444EA22F875F71AE709B"/>
        <w:category>
          <w:name w:val="General"/>
          <w:gallery w:val="placeholder"/>
        </w:category>
        <w:types>
          <w:type w:val="bbPlcHdr"/>
        </w:types>
        <w:behaviors>
          <w:behavior w:val="content"/>
        </w:behaviors>
        <w:guid w:val="{83174AAB-0ED0-46A5-9D92-C3CE525E1B64}"/>
      </w:docPartPr>
      <w:docPartBody>
        <w:p w:rsidR="005E688E" w:rsidRDefault="005E688E" w:rsidP="005E688E">
          <w:pPr>
            <w:pStyle w:val="DEAE0B9481EA444EA22F875F71AE709B"/>
          </w:pPr>
          <w:r>
            <w:t xml:space="preserve">  </w:t>
          </w:r>
        </w:p>
      </w:docPartBody>
    </w:docPart>
    <w:docPart>
      <w:docPartPr>
        <w:name w:val="FE8FE6831E474C1AB166F4DDD967D096"/>
        <w:category>
          <w:name w:val="General"/>
          <w:gallery w:val="placeholder"/>
        </w:category>
        <w:types>
          <w:type w:val="bbPlcHdr"/>
        </w:types>
        <w:behaviors>
          <w:behavior w:val="content"/>
        </w:behaviors>
        <w:guid w:val="{AD61F36A-1A18-4DBD-8AE9-6B0E8A3D2A99}"/>
      </w:docPartPr>
      <w:docPartBody>
        <w:p w:rsidR="005E688E" w:rsidRDefault="005E688E" w:rsidP="005E688E">
          <w:pPr>
            <w:pStyle w:val="FE8FE6831E474C1AB166F4DDD967D096"/>
          </w:pPr>
          <w:r w:rsidRPr="008249C5">
            <w:rPr>
              <w:rStyle w:val="PlaceholderText"/>
            </w:rPr>
            <w:t>[</w:t>
          </w:r>
          <w:r>
            <w:rPr>
              <w:rStyle w:val="PlaceholderText"/>
            </w:rPr>
            <w:t>Subtitle</w:t>
          </w:r>
          <w:r w:rsidRPr="008249C5">
            <w:rPr>
              <w:rStyle w:val="PlaceholderText"/>
            </w:rPr>
            <w:t>]</w:t>
          </w:r>
        </w:p>
      </w:docPartBody>
    </w:docPart>
    <w:docPart>
      <w:docPartPr>
        <w:name w:val="3CA5B911A7BA4B93B506083BE92A5A8A"/>
        <w:category>
          <w:name w:val="General"/>
          <w:gallery w:val="placeholder"/>
        </w:category>
        <w:types>
          <w:type w:val="bbPlcHdr"/>
        </w:types>
        <w:behaviors>
          <w:behavior w:val="content"/>
        </w:behaviors>
        <w:guid w:val="{8E247329-D9B4-4391-B889-E8F812CAD564}"/>
      </w:docPartPr>
      <w:docPartBody>
        <w:p w:rsidR="005E688E" w:rsidRDefault="005E688E" w:rsidP="005E688E">
          <w:pPr>
            <w:pStyle w:val="3CA5B911A7BA4B93B506083BE92A5A8A"/>
          </w:pPr>
          <w:r w:rsidRPr="00360763">
            <w:rPr>
              <w:highlight w:val="lightGray"/>
            </w:rPr>
            <w:t>[Click to select a year]</w:t>
          </w:r>
        </w:p>
      </w:docPartBody>
    </w:docPart>
    <w:docPart>
      <w:docPartPr>
        <w:name w:val="D429721EB35646A786F43C7F8A0471A6"/>
        <w:category>
          <w:name w:val="General"/>
          <w:gallery w:val="placeholder"/>
        </w:category>
        <w:types>
          <w:type w:val="bbPlcHdr"/>
        </w:types>
        <w:behaviors>
          <w:behavior w:val="content"/>
        </w:behaviors>
        <w:guid w:val="{23A9ADEF-336E-475F-863A-F4C810A5358F}"/>
      </w:docPartPr>
      <w:docPartBody>
        <w:p w:rsidR="005E688E" w:rsidRDefault="005E688E" w:rsidP="005E688E">
          <w:pPr>
            <w:pStyle w:val="D429721EB35646A786F43C7F8A0471A6"/>
          </w:pPr>
          <w:r w:rsidRPr="005F3D90">
            <w:rPr>
              <w:highlight w:val="lightGray"/>
            </w:rPr>
            <w:t>[Title]</w:t>
          </w:r>
        </w:p>
      </w:docPartBody>
    </w:docPart>
    <w:docPart>
      <w:docPartPr>
        <w:name w:val="9A91449E993E46D3A64F6A6F266AEA8A"/>
        <w:category>
          <w:name w:val="General"/>
          <w:gallery w:val="placeholder"/>
        </w:category>
        <w:types>
          <w:type w:val="bbPlcHdr"/>
        </w:types>
        <w:behaviors>
          <w:behavior w:val="content"/>
        </w:behaviors>
        <w:guid w:val="{3CAB0D60-7E6E-4C56-9EAD-5F035781B932}"/>
      </w:docPartPr>
      <w:docPartBody>
        <w:p w:rsidR="005E688E" w:rsidRDefault="005E688E" w:rsidP="005E688E">
          <w:pPr>
            <w:pStyle w:val="9A91449E993E46D3A64F6A6F266AEA8A"/>
          </w:pPr>
          <w:r w:rsidRPr="00563AD8">
            <w:rPr>
              <w:highlight w:val="lightGray"/>
            </w:rPr>
            <w:t>[Subtitle]</w:t>
          </w:r>
        </w:p>
      </w:docPartBody>
    </w:docPart>
    <w:docPart>
      <w:docPartPr>
        <w:name w:val="E219937346434D8A9FA3CFE4BC41A152"/>
        <w:category>
          <w:name w:val="General"/>
          <w:gallery w:val="placeholder"/>
        </w:category>
        <w:types>
          <w:type w:val="bbPlcHdr"/>
        </w:types>
        <w:behaviors>
          <w:behavior w:val="content"/>
        </w:behaviors>
        <w:guid w:val="{6469C5D1-7705-4C17-A652-AC028A9C8351}"/>
      </w:docPartPr>
      <w:docPartBody>
        <w:p w:rsidR="005E688E" w:rsidRDefault="005E688E" w:rsidP="005E688E">
          <w:pPr>
            <w:pStyle w:val="E219937346434D8A9FA3CFE4BC41A152"/>
          </w:pPr>
          <w:r w:rsidRPr="00360763">
            <w:rPr>
              <w:highlight w:val="lightGray"/>
            </w:rPr>
            <w:t>[Click to select a year]</w:t>
          </w:r>
        </w:p>
      </w:docPartBody>
    </w:docPart>
    <w:docPart>
      <w:docPartPr>
        <w:name w:val="C15D11BBE6AC465DBC7E9F798EE429A8"/>
        <w:category>
          <w:name w:val="General"/>
          <w:gallery w:val="placeholder"/>
        </w:category>
        <w:types>
          <w:type w:val="bbPlcHdr"/>
        </w:types>
        <w:behaviors>
          <w:behavior w:val="content"/>
        </w:behaviors>
        <w:guid w:val="{3B341A56-5BE6-4535-A2FF-04AF1CBF2E43}"/>
      </w:docPartPr>
      <w:docPartBody>
        <w:p w:rsidR="005E688E" w:rsidRDefault="005E688E" w:rsidP="005E688E">
          <w:pPr>
            <w:pStyle w:val="C15D11BBE6AC465DBC7E9F798EE429A8"/>
          </w:pPr>
          <w:r w:rsidRPr="005F3D90">
            <w:rPr>
              <w:highlight w:val="lightGray"/>
            </w:rPr>
            <w:t>[Title]</w:t>
          </w:r>
        </w:p>
      </w:docPartBody>
    </w:docPart>
    <w:docPart>
      <w:docPartPr>
        <w:name w:val="0F9CC589902F43CD9496F2F8C4A92A52"/>
        <w:category>
          <w:name w:val="General"/>
          <w:gallery w:val="placeholder"/>
        </w:category>
        <w:types>
          <w:type w:val="bbPlcHdr"/>
        </w:types>
        <w:behaviors>
          <w:behavior w:val="content"/>
        </w:behaviors>
        <w:guid w:val="{7724BB2A-2BCA-43BB-ACEF-272FA8E26439}"/>
      </w:docPartPr>
      <w:docPartBody>
        <w:p w:rsidR="005E688E" w:rsidRDefault="005E688E" w:rsidP="005E688E">
          <w:pPr>
            <w:pStyle w:val="0F9CC589902F43CD9496F2F8C4A92A52"/>
          </w:pPr>
          <w:r>
            <w:t xml:space="preserve">  </w:t>
          </w:r>
        </w:p>
      </w:docPartBody>
    </w:docPart>
    <w:docPart>
      <w:docPartPr>
        <w:name w:val="EC9F1198269D434C8C53E6599839CD53"/>
        <w:category>
          <w:name w:val="General"/>
          <w:gallery w:val="placeholder"/>
        </w:category>
        <w:types>
          <w:type w:val="bbPlcHdr"/>
        </w:types>
        <w:behaviors>
          <w:behavior w:val="content"/>
        </w:behaviors>
        <w:guid w:val="{F4FDE6FF-9B93-42AD-A0A8-4214AFC8504B}"/>
      </w:docPartPr>
      <w:docPartBody>
        <w:p w:rsidR="00B772B1" w:rsidRDefault="005E688E">
          <w:pPr>
            <w:pStyle w:val="EC9F1198269D434C8C53E6599839CD53"/>
          </w:pPr>
          <w:r w:rsidRPr="00DA005C">
            <w:t>[Title, use ‘Title’ type style. Content will automatically link to internal footer]</w:t>
          </w:r>
        </w:p>
      </w:docPartBody>
    </w:docPart>
    <w:docPart>
      <w:docPartPr>
        <w:name w:val="F1F2675D93AE415EB00DCBFE93AC247C"/>
        <w:category>
          <w:name w:val="General"/>
          <w:gallery w:val="placeholder"/>
        </w:category>
        <w:types>
          <w:type w:val="bbPlcHdr"/>
        </w:types>
        <w:behaviors>
          <w:behavior w:val="content"/>
        </w:behaviors>
        <w:guid w:val="{8E2E6065-93CD-41A8-B09C-01E6440C2850}"/>
      </w:docPartPr>
      <w:docPartBody>
        <w:p w:rsidR="00C86FB9" w:rsidRDefault="005E688E">
          <w:pPr>
            <w:pStyle w:val="F1F2675D93AE415EB00DCBFE93AC247C"/>
          </w:pPr>
          <w:r w:rsidRPr="005F3D90">
            <w:rPr>
              <w:highlight w:val="lightGray"/>
            </w:rPr>
            <w:t xml:space="preserve">[Click to select </w:t>
          </w:r>
          <w:r>
            <w:rPr>
              <w:highlight w:val="lightGray"/>
            </w:rPr>
            <w:t>a date</w:t>
          </w:r>
          <w:r w:rsidRPr="005F3D90">
            <w:rPr>
              <w:highlight w:val="lightGray"/>
            </w:rPr>
            <w:t>]</w:t>
          </w:r>
        </w:p>
      </w:docPartBody>
    </w:docPart>
    <w:docPart>
      <w:docPartPr>
        <w:name w:val="54059EBD561542C0AAF9C961481701A4"/>
        <w:category>
          <w:name w:val="General"/>
          <w:gallery w:val="placeholder"/>
        </w:category>
        <w:types>
          <w:type w:val="bbPlcHdr"/>
        </w:types>
        <w:behaviors>
          <w:behavior w:val="content"/>
        </w:behaviors>
        <w:guid w:val="{5F396207-883E-4718-92E7-3D83A2496BCC}"/>
      </w:docPartPr>
      <w:docPartBody>
        <w:p w:rsidR="00191FC0" w:rsidRDefault="00191FC0">
          <w:pPr>
            <w:pStyle w:val="54059EBD561542C0AAF9C961481701A4"/>
          </w:pPr>
          <w:r>
            <w:t>[</w:t>
          </w:r>
          <w:r w:rsidRPr="00615C49">
            <w:t>Click or tap to enter a date</w:t>
          </w:r>
          <w:r>
            <w:t>, or click to manually type custom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E6"/>
    <w:rsid w:val="000F6819"/>
    <w:rsid w:val="00191FC0"/>
    <w:rsid w:val="00210FDC"/>
    <w:rsid w:val="00245721"/>
    <w:rsid w:val="002C4D8A"/>
    <w:rsid w:val="00341CBC"/>
    <w:rsid w:val="003D4883"/>
    <w:rsid w:val="003F28B8"/>
    <w:rsid w:val="004150A9"/>
    <w:rsid w:val="00511B8F"/>
    <w:rsid w:val="0053506F"/>
    <w:rsid w:val="00593785"/>
    <w:rsid w:val="005E688E"/>
    <w:rsid w:val="00692F02"/>
    <w:rsid w:val="006B3EF4"/>
    <w:rsid w:val="0076062E"/>
    <w:rsid w:val="007C3163"/>
    <w:rsid w:val="00844517"/>
    <w:rsid w:val="00895284"/>
    <w:rsid w:val="008C4DE6"/>
    <w:rsid w:val="00935568"/>
    <w:rsid w:val="0098437E"/>
    <w:rsid w:val="00985052"/>
    <w:rsid w:val="00A15D84"/>
    <w:rsid w:val="00A24808"/>
    <w:rsid w:val="00AA6B48"/>
    <w:rsid w:val="00AD5F77"/>
    <w:rsid w:val="00B07283"/>
    <w:rsid w:val="00B772B1"/>
    <w:rsid w:val="00BB23E6"/>
    <w:rsid w:val="00C006D0"/>
    <w:rsid w:val="00C75CB1"/>
    <w:rsid w:val="00C86FB9"/>
    <w:rsid w:val="00CC62B4"/>
    <w:rsid w:val="00D50432"/>
    <w:rsid w:val="00DF1225"/>
    <w:rsid w:val="00E41695"/>
    <w:rsid w:val="00E7739F"/>
    <w:rsid w:val="00E9774A"/>
    <w:rsid w:val="00F4450A"/>
    <w:rsid w:val="00F9675D"/>
    <w:rsid w:val="00FB14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5B5059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88E"/>
    <w:rPr>
      <w:color w:val="808080"/>
    </w:rPr>
  </w:style>
  <w:style w:type="paragraph" w:customStyle="1" w:styleId="263E7BA8FD8B4D3FB49F8A47DF3F1C90">
    <w:name w:val="263E7BA8FD8B4D3FB49F8A47DF3F1C90"/>
  </w:style>
  <w:style w:type="paragraph" w:customStyle="1" w:styleId="DEAE0B9481EA444EA22F875F71AE709B">
    <w:name w:val="DEAE0B9481EA444EA22F875F71AE709B"/>
    <w:rsid w:val="005E688E"/>
    <w:pPr>
      <w:spacing w:line="278" w:lineRule="auto"/>
    </w:pPr>
    <w:rPr>
      <w:kern w:val="2"/>
      <w:sz w:val="24"/>
      <w:szCs w:val="24"/>
      <w14:ligatures w14:val="standardContextual"/>
    </w:rPr>
  </w:style>
  <w:style w:type="paragraph" w:customStyle="1" w:styleId="FE8FE6831E474C1AB166F4DDD967D096">
    <w:name w:val="FE8FE6831E474C1AB166F4DDD967D096"/>
    <w:rsid w:val="005E688E"/>
    <w:pPr>
      <w:spacing w:line="278" w:lineRule="auto"/>
    </w:pPr>
    <w:rPr>
      <w:kern w:val="2"/>
      <w:sz w:val="24"/>
      <w:szCs w:val="24"/>
      <w14:ligatures w14:val="standardContextual"/>
    </w:rPr>
  </w:style>
  <w:style w:type="paragraph" w:customStyle="1" w:styleId="54059EBD561542C0AAF9C961481701A4">
    <w:name w:val="54059EBD561542C0AAF9C961481701A4"/>
    <w:pPr>
      <w:spacing w:line="278" w:lineRule="auto"/>
    </w:pPr>
    <w:rPr>
      <w:kern w:val="2"/>
      <w:sz w:val="24"/>
      <w:szCs w:val="24"/>
      <w14:ligatures w14:val="standardContextual"/>
    </w:rPr>
  </w:style>
  <w:style w:type="paragraph" w:customStyle="1" w:styleId="3CA5B911A7BA4B93B506083BE92A5A8A">
    <w:name w:val="3CA5B911A7BA4B93B506083BE92A5A8A"/>
    <w:rsid w:val="005E688E"/>
    <w:pPr>
      <w:spacing w:line="278" w:lineRule="auto"/>
    </w:pPr>
    <w:rPr>
      <w:kern w:val="2"/>
      <w:sz w:val="24"/>
      <w:szCs w:val="24"/>
      <w14:ligatures w14:val="standardContextual"/>
    </w:rPr>
  </w:style>
  <w:style w:type="paragraph" w:customStyle="1" w:styleId="D429721EB35646A786F43C7F8A0471A6">
    <w:name w:val="D429721EB35646A786F43C7F8A0471A6"/>
    <w:rsid w:val="005E688E"/>
    <w:pPr>
      <w:spacing w:line="278" w:lineRule="auto"/>
    </w:pPr>
    <w:rPr>
      <w:kern w:val="2"/>
      <w:sz w:val="24"/>
      <w:szCs w:val="24"/>
      <w14:ligatures w14:val="standardContextual"/>
    </w:rPr>
  </w:style>
  <w:style w:type="paragraph" w:customStyle="1" w:styleId="9A91449E993E46D3A64F6A6F266AEA8A">
    <w:name w:val="9A91449E993E46D3A64F6A6F266AEA8A"/>
    <w:rsid w:val="005E688E"/>
    <w:pPr>
      <w:spacing w:line="278" w:lineRule="auto"/>
    </w:pPr>
    <w:rPr>
      <w:kern w:val="2"/>
      <w:sz w:val="24"/>
      <w:szCs w:val="24"/>
      <w14:ligatures w14:val="standardContextual"/>
    </w:rPr>
  </w:style>
  <w:style w:type="paragraph" w:customStyle="1" w:styleId="E219937346434D8A9FA3CFE4BC41A152">
    <w:name w:val="E219937346434D8A9FA3CFE4BC41A152"/>
    <w:rsid w:val="005E688E"/>
    <w:pPr>
      <w:spacing w:line="278" w:lineRule="auto"/>
    </w:pPr>
    <w:rPr>
      <w:kern w:val="2"/>
      <w:sz w:val="24"/>
      <w:szCs w:val="24"/>
      <w14:ligatures w14:val="standardContextual"/>
    </w:rPr>
  </w:style>
  <w:style w:type="paragraph" w:customStyle="1" w:styleId="C15D11BBE6AC465DBC7E9F798EE429A8">
    <w:name w:val="C15D11BBE6AC465DBC7E9F798EE429A8"/>
    <w:rsid w:val="005E688E"/>
    <w:pPr>
      <w:spacing w:line="278" w:lineRule="auto"/>
    </w:pPr>
    <w:rPr>
      <w:kern w:val="2"/>
      <w:sz w:val="24"/>
      <w:szCs w:val="24"/>
      <w14:ligatures w14:val="standardContextual"/>
    </w:rPr>
  </w:style>
  <w:style w:type="paragraph" w:customStyle="1" w:styleId="0F9CC589902F43CD9496F2F8C4A92A52">
    <w:name w:val="0F9CC589902F43CD9496F2F8C4A92A52"/>
    <w:rsid w:val="005E688E"/>
    <w:pPr>
      <w:spacing w:line="278" w:lineRule="auto"/>
    </w:pPr>
    <w:rPr>
      <w:kern w:val="2"/>
      <w:sz w:val="24"/>
      <w:szCs w:val="24"/>
      <w14:ligatures w14:val="standardContextual"/>
    </w:rPr>
  </w:style>
  <w:style w:type="paragraph" w:customStyle="1" w:styleId="EC9F1198269D434C8C53E6599839CD53">
    <w:name w:val="EC9F1198269D434C8C53E6599839CD53"/>
    <w:pPr>
      <w:spacing w:line="278" w:lineRule="auto"/>
    </w:pPr>
    <w:rPr>
      <w:kern w:val="2"/>
      <w:sz w:val="24"/>
      <w:szCs w:val="24"/>
      <w14:ligatures w14:val="standardContextual"/>
    </w:rPr>
  </w:style>
  <w:style w:type="paragraph" w:customStyle="1" w:styleId="F1F2675D93AE415EB00DCBFE93AC247C">
    <w:name w:val="F1F2675D93AE415EB00DCBFE93AC247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9BAC65051F240BBF124EBFB696157" ma:contentTypeVersion="14" ma:contentTypeDescription="Create a new document." ma:contentTypeScope="" ma:versionID="2e7ea8708e5c8a017fbe0dcbe62a5aea">
  <xsd:schema xmlns:xsd="http://www.w3.org/2001/XMLSchema" xmlns:xs="http://www.w3.org/2001/XMLSchema" xmlns:p="http://schemas.microsoft.com/office/2006/metadata/properties" xmlns:ns2="b9be6dad-4359-4fc7-bf0c-fc4c95ae82ab" xmlns:ns3="1bc2f27d-5930-4728-8403-ac6576771050" targetNamespace="http://schemas.microsoft.com/office/2006/metadata/properties" ma:root="true" ma:fieldsID="552d8f63a01b4713732089267268fe8a" ns2:_="" ns3:_="">
    <xsd:import namespace="b9be6dad-4359-4fc7-bf0c-fc4c95ae82ab"/>
    <xsd:import namespace="1bc2f27d-5930-4728-8403-ac65767710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6dad-4359-4fc7-bf0c-fc4c95ae8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2f27d-5930-4728-8403-ac65767710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e73d64-776d-4af4-a06c-5be740b1d765}" ma:internalName="TaxCatchAll" ma:showField="CatchAllData" ma:web="1bc2f27d-5930-4728-8403-ac6576771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bc2f27d-5930-4728-8403-ac6576771050" xsi:nil="true"/>
    <lcf76f155ced4ddcb4097134ff3c332f xmlns="b9be6dad-4359-4fc7-bf0c-fc4c95ae82ab">
      <Terms xmlns="http://schemas.microsoft.com/office/infopath/2007/PartnerControls"/>
    </lcf76f155ced4ddcb4097134ff3c332f>
    <SharedWithUsers xmlns="1bc2f27d-5930-4728-8403-ac6576771050">
      <UserInfo>
        <DisplayName>Dean Wickenton (ESC)</DisplayName>
        <AccountId>20</AccountId>
        <AccountType/>
      </UserInfo>
      <UserInfo>
        <DisplayName>Chris Hutchins (ESC)</DisplayName>
        <AccountId>21</AccountId>
        <AccountType/>
      </UserInfo>
      <UserInfo>
        <DisplayName>Daniel McNamara (ESC)</DisplayName>
        <AccountId>38</AccountId>
        <AccountType/>
      </UserInfo>
      <UserInfo>
        <DisplayName>Nicole Ward (ESC)</DisplayName>
        <AccountId>171</AccountId>
        <AccountType/>
      </UserInfo>
      <UserInfo>
        <DisplayName>Andriana Georgievski (ESC)</DisplayName>
        <AccountId>36</AccountId>
        <AccountType/>
      </UserInfo>
      <UserInfo>
        <DisplayName>Lucy Idle (ESC)</DisplayName>
        <AccountId>14</AccountId>
        <AccountType/>
      </UserInfo>
      <UserInfo>
        <DisplayName>Kate Brookes (ESC)</DisplayName>
        <AccountId>71</AccountId>
        <AccountType/>
      </UserInfo>
      <UserInfo>
        <DisplayName>Ann Randles (ESC)</DisplayName>
        <AccountId>89</AccountId>
        <AccountType/>
      </UserInfo>
    </SharedWithUsers>
  </documentManagement>
</p:properties>
</file>

<file path=customXml/itemProps1.xml><?xml version="1.0" encoding="utf-8"?>
<ds:datastoreItem xmlns:ds="http://schemas.openxmlformats.org/officeDocument/2006/customXml" ds:itemID="{0ECBCF67-B190-41FF-AD47-AD8E13952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e6dad-4359-4fc7-bf0c-fc4c95ae82ab"/>
    <ds:schemaRef ds:uri="1bc2f27d-5930-4728-8403-ac6576771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7359E-E28A-4339-B771-6EB04F881D17}">
  <ds:schemaRefs>
    <ds:schemaRef ds:uri="http://schemas.microsoft.com/sharepoint/v3/contenttype/forms"/>
  </ds:schemaRefs>
</ds:datastoreItem>
</file>

<file path=customXml/itemProps3.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customXml/itemProps4.xml><?xml version="1.0" encoding="utf-8"?>
<ds:datastoreItem xmlns:ds="http://schemas.openxmlformats.org/officeDocument/2006/customXml" ds:itemID="{19FF5FCA-F624-4679-AF97-297B74974F86}">
  <ds:schemaRefs>
    <ds:schemaRef ds:uri="http://schemas.microsoft.com/office/infopath/2007/PartnerControls"/>
    <ds:schemaRef ds:uri="http://schemas.microsoft.com/office/2006/documentManagement/types"/>
    <ds:schemaRef ds:uri="1bc2f27d-5930-4728-8403-ac6576771050"/>
    <ds:schemaRef ds:uri="http://purl.org/dc/elements/1.1/"/>
    <ds:schemaRef ds:uri="b9be6dad-4359-4fc7-bf0c-fc4c95ae82ab"/>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2573</Words>
  <Characters>14450</Characters>
  <Application>Microsoft Office Word</Application>
  <DocSecurity>0</DocSecurity>
  <Lines>278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CharactersWithSpaces>
  <SharedDoc>false</SharedDoc>
  <HLinks>
    <vt:vector size="54" baseType="variant">
      <vt:variant>
        <vt:i4>1900670</vt:i4>
      </vt:variant>
      <vt:variant>
        <vt:i4>51</vt:i4>
      </vt:variant>
      <vt:variant>
        <vt:i4>0</vt:i4>
      </vt:variant>
      <vt:variant>
        <vt:i4>5</vt:i4>
      </vt:variant>
      <vt:variant>
        <vt:lpwstr>mailto:water.compliance@esc.vic.gov.au</vt:lpwstr>
      </vt:variant>
      <vt:variant>
        <vt:lpwstr/>
      </vt:variant>
      <vt:variant>
        <vt:i4>1572913</vt:i4>
      </vt:variant>
      <vt:variant>
        <vt:i4>44</vt:i4>
      </vt:variant>
      <vt:variant>
        <vt:i4>0</vt:i4>
      </vt:variant>
      <vt:variant>
        <vt:i4>5</vt:i4>
      </vt:variant>
      <vt:variant>
        <vt:lpwstr/>
      </vt:variant>
      <vt:variant>
        <vt:lpwstr>_Toc173139008</vt:lpwstr>
      </vt:variant>
      <vt:variant>
        <vt:i4>1572913</vt:i4>
      </vt:variant>
      <vt:variant>
        <vt:i4>38</vt:i4>
      </vt:variant>
      <vt:variant>
        <vt:i4>0</vt:i4>
      </vt:variant>
      <vt:variant>
        <vt:i4>5</vt:i4>
      </vt:variant>
      <vt:variant>
        <vt:lpwstr/>
      </vt:variant>
      <vt:variant>
        <vt:lpwstr>_Toc173139007</vt:lpwstr>
      </vt:variant>
      <vt:variant>
        <vt:i4>1572913</vt:i4>
      </vt:variant>
      <vt:variant>
        <vt:i4>32</vt:i4>
      </vt:variant>
      <vt:variant>
        <vt:i4>0</vt:i4>
      </vt:variant>
      <vt:variant>
        <vt:i4>5</vt:i4>
      </vt:variant>
      <vt:variant>
        <vt:lpwstr/>
      </vt:variant>
      <vt:variant>
        <vt:lpwstr>_Toc173139006</vt:lpwstr>
      </vt:variant>
      <vt:variant>
        <vt:i4>1572913</vt:i4>
      </vt:variant>
      <vt:variant>
        <vt:i4>26</vt:i4>
      </vt:variant>
      <vt:variant>
        <vt:i4>0</vt:i4>
      </vt:variant>
      <vt:variant>
        <vt:i4>5</vt:i4>
      </vt:variant>
      <vt:variant>
        <vt:lpwstr/>
      </vt:variant>
      <vt:variant>
        <vt:lpwstr>_Toc173139005</vt:lpwstr>
      </vt:variant>
      <vt:variant>
        <vt:i4>1572913</vt:i4>
      </vt:variant>
      <vt:variant>
        <vt:i4>20</vt:i4>
      </vt:variant>
      <vt:variant>
        <vt:i4>0</vt:i4>
      </vt:variant>
      <vt:variant>
        <vt:i4>5</vt:i4>
      </vt:variant>
      <vt:variant>
        <vt:lpwstr/>
      </vt:variant>
      <vt:variant>
        <vt:lpwstr>_Toc173139004</vt:lpwstr>
      </vt:variant>
      <vt:variant>
        <vt:i4>1572913</vt:i4>
      </vt:variant>
      <vt:variant>
        <vt:i4>14</vt:i4>
      </vt:variant>
      <vt:variant>
        <vt:i4>0</vt:i4>
      </vt:variant>
      <vt:variant>
        <vt:i4>5</vt:i4>
      </vt:variant>
      <vt:variant>
        <vt:lpwstr/>
      </vt:variant>
      <vt:variant>
        <vt:lpwstr>_Toc173139003</vt:lpwstr>
      </vt:variant>
      <vt:variant>
        <vt:i4>1572913</vt:i4>
      </vt:variant>
      <vt:variant>
        <vt:i4>8</vt:i4>
      </vt:variant>
      <vt:variant>
        <vt:i4>0</vt:i4>
      </vt:variant>
      <vt:variant>
        <vt:i4>5</vt:i4>
      </vt:variant>
      <vt:variant>
        <vt:lpwstr/>
      </vt:variant>
      <vt:variant>
        <vt:lpwstr>_Toc173139002</vt:lpwstr>
      </vt:variant>
      <vt:variant>
        <vt:i4>1572913</vt:i4>
      </vt:variant>
      <vt:variant>
        <vt:i4>2</vt:i4>
      </vt:variant>
      <vt:variant>
        <vt:i4>0</vt:i4>
      </vt:variant>
      <vt:variant>
        <vt:i4>5</vt:i4>
      </vt:variant>
      <vt:variant>
        <vt:lpwstr/>
      </vt:variant>
      <vt:variant>
        <vt:lpwstr>_Toc173139001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on Self-reporting Non-compliance with the Water Industry Standards</dc:title>
  <dc:subject/>
  <dc:creator>Ann Randles (ESC)</dc:creator>
  <cp:keywords>[SEC=UNOFFICIAL]</cp:keywords>
  <dc:description>Draft</dc:description>
  <cp:lastModifiedBy>Lucy Idle (ESC)</cp:lastModifiedBy>
  <cp:revision>3</cp:revision>
  <cp:lastPrinted>2024-08-12T01:15:00Z</cp:lastPrinted>
  <dcterms:created xsi:type="dcterms:W3CDTF">2024-08-12T01:14:00Z</dcterms:created>
  <dcterms:modified xsi:type="dcterms:W3CDTF">2024-08-12T01:17:00Z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ProtectiveMarkingValue_Header">
    <vt:lpwstr>UNOFFICIAL</vt:lpwstr>
  </property>
  <property fmtid="{D5CDD505-2E9C-101B-9397-08002B2CF9AE}" pid="9" name="PM_OriginationTimeStamp">
    <vt:lpwstr>2024-07-09T05:24:04Z</vt:lpwstr>
  </property>
  <property fmtid="{D5CDD505-2E9C-101B-9397-08002B2CF9AE}" pid="10" name="PM_Markers">
    <vt:lpwstr/>
  </property>
  <property fmtid="{D5CDD505-2E9C-101B-9397-08002B2CF9AE}" pid="11" name="PM_InsertionValue">
    <vt:lpwstr>UNOFFICIAL</vt:lpwstr>
  </property>
  <property fmtid="{D5CDD505-2E9C-101B-9397-08002B2CF9AE}" pid="12" name="PM_DisplayValueSecClassificationWithQualifier">
    <vt:lpwstr>UNOFFICIAL</vt:lpwstr>
  </property>
  <property fmtid="{D5CDD505-2E9C-101B-9397-08002B2CF9AE}" pid="13" name="PM_Originating_FileId">
    <vt:lpwstr>8463D324E46F48A891AEBFE73A56775C</vt:lpwstr>
  </property>
  <property fmtid="{D5CDD505-2E9C-101B-9397-08002B2CF9AE}" pid="14" name="PM_ProtectiveMarkingValue_Footer">
    <vt:lpwstr>UNOFFICIAL</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Image_Footer">
    <vt:lpwstr>C:\Program Files\Common Files\janusNET Shared\janusSEAL\Images\DocumentSlashBlue.png</vt:lpwstr>
  </property>
  <property fmtid="{D5CDD505-2E9C-101B-9397-08002B2CF9AE}" pid="17" name="PM_Display">
    <vt:lpwstr>UNOFFICIAL</vt:lpwstr>
  </property>
  <property fmtid="{D5CDD505-2E9C-101B-9397-08002B2CF9AE}" pid="18" name="PM_OriginatorDomainName_SHA256">
    <vt:lpwstr>9E5929A2B0C9364118E50F7972B6A4AA763F815A803675E11226272E392AE99C</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Qualifier_Prev">
    <vt:lpwstr/>
  </property>
  <property fmtid="{D5CDD505-2E9C-101B-9397-08002B2CF9AE}" pid="22" name="ContentTypeId">
    <vt:lpwstr>0x010100ACB9BAC65051F240BBF124EBFB696157</vt:lpwstr>
  </property>
  <property fmtid="{D5CDD505-2E9C-101B-9397-08002B2CF9AE}" pid="23" name="MediaServiceImageTags">
    <vt:lpwstr/>
  </property>
  <property fmtid="{D5CDD505-2E9C-101B-9397-08002B2CF9AE}" pid="24" name="PM_SecurityClassification_Prev">
    <vt:lpwstr>UNOFFICIAL</vt:lpwstr>
  </property>
  <property fmtid="{D5CDD505-2E9C-101B-9397-08002B2CF9AE}" pid="25" name="PM_Originator_Hash_SHA1">
    <vt:lpwstr>C19E9B4ACAE7490A03104869C0C63991F208F6F9</vt:lpwstr>
  </property>
  <property fmtid="{D5CDD505-2E9C-101B-9397-08002B2CF9AE}" pid="26" name="PM_OriginatorUserAccountName_SHA256">
    <vt:lpwstr>6B821BB50E048AC4547BCAA95219B113457E1E9D48437AA8BC4C0A08FE34AFC1</vt:lpwstr>
  </property>
  <property fmtid="{D5CDD505-2E9C-101B-9397-08002B2CF9AE}" pid="27" name="PMHMAC">
    <vt:lpwstr>v=2022.1;a=SHA256;h=F63760F61B25A50E196D1F79FDF743BA1B8BB2FF9F574A386709A4391E8560AF</vt:lpwstr>
  </property>
  <property fmtid="{D5CDD505-2E9C-101B-9397-08002B2CF9AE}" pid="28" name="PM_Hash_Salt_Prev">
    <vt:lpwstr>2470C961B83F01BB037C1D94C1984204</vt:lpwstr>
  </property>
  <property fmtid="{D5CDD505-2E9C-101B-9397-08002B2CF9AE}" pid="29" name="PM_Hash_Salt">
    <vt:lpwstr>8C3970735ACF3F10C6B7FD5448702D96</vt:lpwstr>
  </property>
  <property fmtid="{D5CDD505-2E9C-101B-9397-08002B2CF9AE}" pid="30" name="PM_Hash_SHA1">
    <vt:lpwstr>470CB5E2F8E7A0793F8534971654AD2A9C081051</vt:lpwstr>
  </property>
</Properties>
</file>